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75BF4" w14:textId="77777777" w:rsidR="00D2336B" w:rsidRPr="00D2336B" w:rsidRDefault="00D2336B" w:rsidP="00D2336B">
      <w:pPr>
        <w:pStyle w:val="Heading1"/>
        <w:spacing w:after="0"/>
        <w:jc w:val="center"/>
        <w:rPr>
          <w:rFonts w:cstheme="majorHAnsi"/>
          <w:color w:val="auto"/>
          <w:sz w:val="21"/>
          <w:szCs w:val="21"/>
        </w:rPr>
      </w:pPr>
      <w:bookmarkStart w:id="0" w:name="_Toc126333939"/>
      <w:r w:rsidRPr="00D2336B">
        <w:rPr>
          <w:rFonts w:cstheme="majorHAnsi"/>
          <w:color w:val="auto"/>
          <w:sz w:val="21"/>
          <w:szCs w:val="21"/>
        </w:rPr>
        <w:t>SUPAPRASTINTO VIEŠOJO PIRKIMO</w:t>
      </w:r>
    </w:p>
    <w:p w14:paraId="47BCFB82" w14:textId="02838E13" w:rsidR="00D2336B" w:rsidRDefault="00D2336B" w:rsidP="00D2336B">
      <w:pPr>
        <w:pStyle w:val="Heading1"/>
        <w:spacing w:before="0" w:after="0"/>
        <w:jc w:val="center"/>
        <w:rPr>
          <w:rFonts w:cstheme="majorHAnsi"/>
          <w:color w:val="auto"/>
          <w:sz w:val="21"/>
          <w:szCs w:val="21"/>
        </w:rPr>
      </w:pPr>
      <w:r w:rsidRPr="00D2336B">
        <w:rPr>
          <w:rFonts w:cstheme="majorHAnsi"/>
          <w:color w:val="auto"/>
          <w:sz w:val="21"/>
          <w:szCs w:val="21"/>
        </w:rPr>
        <w:t>„</w:t>
      </w:r>
      <w:r w:rsidR="00003172" w:rsidRPr="00003172">
        <w:rPr>
          <w:rFonts w:cstheme="majorHAnsi"/>
          <w:color w:val="auto"/>
          <w:sz w:val="21"/>
          <w:szCs w:val="21"/>
        </w:rPr>
        <w:t>VANDENTIEKIO IR BUITINIŲ NUOTEKŲ TINKLŲ SMELTAITĖS G. (NUO SNIEGO G. IKI DANGAUS G.), KLEMIŠKĖS II K., SENDVARIO SEN., KLAIPĖDOS R. SAV., PROJEKTAVIMAS IR STATYBA</w:t>
      </w:r>
      <w:r w:rsidRPr="00D2336B">
        <w:rPr>
          <w:rFonts w:cstheme="majorHAnsi"/>
          <w:color w:val="auto"/>
          <w:sz w:val="21"/>
          <w:szCs w:val="21"/>
        </w:rPr>
        <w:t>“</w:t>
      </w:r>
    </w:p>
    <w:p w14:paraId="1DF37652" w14:textId="54939F6B" w:rsidR="00774AA5" w:rsidRPr="00F41FBB" w:rsidRDefault="006C25DC" w:rsidP="00D2336B">
      <w:pPr>
        <w:pStyle w:val="Heading1"/>
        <w:spacing w:before="0" w:after="0"/>
        <w:jc w:val="center"/>
        <w:rPr>
          <w:rFonts w:cstheme="majorHAnsi"/>
          <w:color w:val="auto"/>
          <w:sz w:val="21"/>
          <w:szCs w:val="21"/>
        </w:rPr>
      </w:pPr>
      <w:r w:rsidRPr="00F41FBB">
        <w:rPr>
          <w:rFonts w:cstheme="majorHAnsi"/>
          <w:color w:val="auto"/>
          <w:sz w:val="21"/>
          <w:szCs w:val="21"/>
        </w:rPr>
        <w:t xml:space="preserve">Specialiųjų sąlygų </w:t>
      </w:r>
      <w:r w:rsidR="00872539" w:rsidRPr="00F41FBB">
        <w:rPr>
          <w:rFonts w:cstheme="majorHAnsi"/>
          <w:color w:val="auto"/>
          <w:sz w:val="21"/>
          <w:szCs w:val="21"/>
        </w:rPr>
        <w:t>9</w:t>
      </w:r>
      <w:r w:rsidR="008F59C5" w:rsidRPr="00F41FBB">
        <w:rPr>
          <w:rFonts w:cstheme="majorHAnsi"/>
          <w:color w:val="auto"/>
          <w:sz w:val="21"/>
          <w:szCs w:val="21"/>
        </w:rPr>
        <w:t xml:space="preserve"> priedas „</w:t>
      </w:r>
      <w:r w:rsidR="00D2336B" w:rsidRPr="00D2336B">
        <w:rPr>
          <w:rFonts w:cstheme="majorHAnsi"/>
          <w:color w:val="auto"/>
          <w:sz w:val="21"/>
          <w:szCs w:val="21"/>
        </w:rPr>
        <w:t>Tiekėjo deklaracijos dėl aplinkos apsaugos kriterijų užtikrinimo ir Nacionalinio saugumo reikalavimų užtikrinimo forma</w:t>
      </w:r>
      <w:r w:rsidR="008F59C5" w:rsidRPr="00F41FBB">
        <w:rPr>
          <w:rFonts w:cstheme="majorHAnsi"/>
          <w:color w:val="auto"/>
          <w:sz w:val="21"/>
          <w:szCs w:val="21"/>
        </w:rPr>
        <w:t>“</w:t>
      </w:r>
      <w:bookmarkEnd w:id="0"/>
    </w:p>
    <w:p w14:paraId="00FBBD08" w14:textId="77777777" w:rsidR="005D63BE" w:rsidRPr="00F41FBB" w:rsidRDefault="005D63BE" w:rsidP="005D63BE">
      <w:pPr>
        <w:rPr>
          <w:rFonts w:asciiTheme="majorHAnsi" w:hAnsiTheme="majorHAnsi" w:cstheme="majorHAnsi"/>
        </w:rPr>
      </w:pPr>
    </w:p>
    <w:p w14:paraId="3777C995" w14:textId="77777777" w:rsidR="00FC2AF7" w:rsidRPr="00F41FBB" w:rsidRDefault="00FC2AF7" w:rsidP="00FC2AF7">
      <w:pPr>
        <w:jc w:val="center"/>
        <w:rPr>
          <w:rFonts w:asciiTheme="majorHAnsi" w:hAnsiTheme="majorHAnsi" w:cstheme="majorHAnsi"/>
          <w:i/>
          <w:iCs/>
          <w:sz w:val="16"/>
          <w:szCs w:val="16"/>
        </w:rPr>
      </w:pPr>
      <w:r w:rsidRPr="00F41FBB">
        <w:rPr>
          <w:rFonts w:asciiTheme="majorHAnsi" w:hAnsiTheme="majorHAnsi" w:cstheme="majorHAnsi"/>
          <w:i/>
          <w:iCs/>
          <w:sz w:val="16"/>
          <w:szCs w:val="16"/>
        </w:rPr>
        <w:t>(Tiekėjo pavadinimas)</w:t>
      </w:r>
    </w:p>
    <w:p w14:paraId="097D3C1D" w14:textId="77777777" w:rsidR="00FC2AF7" w:rsidRPr="00F41FBB" w:rsidRDefault="00FC2AF7" w:rsidP="00FC2AF7">
      <w:pPr>
        <w:jc w:val="center"/>
        <w:rPr>
          <w:rFonts w:asciiTheme="majorHAnsi" w:hAnsiTheme="majorHAnsi" w:cstheme="majorHAnsi"/>
          <w:i/>
          <w:iCs/>
          <w:sz w:val="16"/>
          <w:szCs w:val="16"/>
        </w:rPr>
      </w:pPr>
      <w:r w:rsidRPr="00F41FBB">
        <w:rPr>
          <w:rFonts w:asciiTheme="majorHAnsi" w:hAnsiTheme="majorHAnsi" w:cstheme="majorHAnsi"/>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8B90E06" w14:textId="77777777" w:rsidR="00FC2AF7" w:rsidRPr="00F41FBB" w:rsidRDefault="00FC2AF7" w:rsidP="00FC2AF7">
      <w:pPr>
        <w:jc w:val="center"/>
        <w:rPr>
          <w:rFonts w:asciiTheme="majorHAnsi" w:hAnsiTheme="majorHAnsi" w:cstheme="majorHAnsi"/>
          <w:b/>
        </w:rPr>
      </w:pPr>
    </w:p>
    <w:p w14:paraId="1E5BE635" w14:textId="6F31BA61" w:rsidR="00FC2AF7" w:rsidRPr="00F41FBB" w:rsidRDefault="00FC2AF7" w:rsidP="00FC2AF7">
      <w:pPr>
        <w:shd w:val="clear" w:color="auto" w:fill="FFFFFF"/>
        <w:spacing w:after="0" w:line="240" w:lineRule="auto"/>
        <w:jc w:val="center"/>
        <w:rPr>
          <w:rFonts w:asciiTheme="majorHAnsi" w:hAnsiTheme="majorHAnsi" w:cstheme="majorHAnsi"/>
          <w:b/>
          <w:bCs/>
        </w:rPr>
      </w:pPr>
      <w:r w:rsidRPr="00F41FBB">
        <w:rPr>
          <w:rFonts w:asciiTheme="majorHAnsi" w:hAnsiTheme="majorHAnsi" w:cstheme="majorHAnsi"/>
          <w:b/>
          <w:bCs/>
        </w:rPr>
        <w:t xml:space="preserve">APLINKOS APSAUGOS </w:t>
      </w:r>
      <w:r w:rsidR="00D2336B">
        <w:rPr>
          <w:rFonts w:asciiTheme="majorHAnsi" w:hAnsiTheme="majorHAnsi" w:cstheme="majorHAnsi"/>
          <w:b/>
          <w:bCs/>
        </w:rPr>
        <w:t xml:space="preserve">IR </w:t>
      </w:r>
      <w:r w:rsidR="00D2336B" w:rsidRPr="00D2336B">
        <w:rPr>
          <w:rFonts w:asciiTheme="majorHAnsi" w:hAnsiTheme="majorHAnsi" w:cstheme="majorHAnsi"/>
          <w:b/>
          <w:bCs/>
        </w:rPr>
        <w:t xml:space="preserve">NACIONALINIO SAUGUMO </w:t>
      </w:r>
      <w:r w:rsidRPr="00F41FBB">
        <w:rPr>
          <w:rFonts w:asciiTheme="majorHAnsi" w:hAnsiTheme="majorHAnsi" w:cstheme="majorHAnsi"/>
          <w:b/>
          <w:bCs/>
        </w:rPr>
        <w:t xml:space="preserve">REIKALAVIMŲ TECHNINĖS ATITIKTIES DEKLARACIJA </w:t>
      </w:r>
    </w:p>
    <w:p w14:paraId="469B338E" w14:textId="77777777" w:rsidR="00FC2AF7" w:rsidRPr="00F41FBB" w:rsidRDefault="00FC2AF7" w:rsidP="00FC2AF7">
      <w:pPr>
        <w:shd w:val="clear" w:color="auto" w:fill="FFFFFF"/>
        <w:spacing w:after="0" w:line="240" w:lineRule="auto"/>
        <w:jc w:val="center"/>
        <w:rPr>
          <w:rFonts w:asciiTheme="majorHAnsi" w:hAnsiTheme="majorHAnsi" w:cstheme="majorHAnsi"/>
          <w:b/>
          <w:bCs/>
        </w:rPr>
      </w:pPr>
      <w:r w:rsidRPr="00F41FBB">
        <w:rPr>
          <w:rFonts w:asciiTheme="majorHAnsi" w:hAnsiTheme="majorHAnsi" w:cstheme="majorHAnsi"/>
        </w:rPr>
        <w:t>_____________</w:t>
      </w:r>
      <w:r w:rsidRPr="00F41FBB">
        <w:rPr>
          <w:rFonts w:asciiTheme="majorHAnsi" w:hAnsiTheme="majorHAnsi" w:cstheme="majorHAnsi"/>
          <w:b/>
          <w:bCs/>
        </w:rPr>
        <w:t xml:space="preserve"> </w:t>
      </w:r>
      <w:r w:rsidRPr="00F41FBB">
        <w:rPr>
          <w:rFonts w:asciiTheme="majorHAnsi" w:hAnsiTheme="majorHAnsi" w:cstheme="majorHAnsi"/>
        </w:rPr>
        <w:t>Nr.______</w:t>
      </w:r>
    </w:p>
    <w:p w14:paraId="4B15A02F" w14:textId="77777777" w:rsidR="00FC2AF7" w:rsidRPr="00F41FBB" w:rsidRDefault="00FC2AF7" w:rsidP="00FC2AF7">
      <w:pPr>
        <w:shd w:val="clear" w:color="auto" w:fill="FFFFFF"/>
        <w:spacing w:after="0" w:line="240" w:lineRule="auto"/>
        <w:ind w:firstLine="3969"/>
        <w:rPr>
          <w:rFonts w:asciiTheme="majorHAnsi" w:hAnsiTheme="majorHAnsi" w:cstheme="majorHAnsi"/>
          <w:bCs/>
          <w:i/>
          <w:iCs/>
          <w:color w:val="000000"/>
          <w:sz w:val="16"/>
          <w:szCs w:val="16"/>
        </w:rPr>
      </w:pPr>
      <w:r w:rsidRPr="00F41FBB">
        <w:rPr>
          <w:rFonts w:asciiTheme="majorHAnsi" w:hAnsiTheme="majorHAnsi" w:cstheme="majorHAnsi"/>
          <w:bCs/>
          <w:i/>
          <w:iCs/>
          <w:color w:val="000000"/>
          <w:sz w:val="16"/>
          <w:szCs w:val="16"/>
        </w:rPr>
        <w:t xml:space="preserve">           (Data)</w:t>
      </w:r>
    </w:p>
    <w:p w14:paraId="17AEFD80" w14:textId="77777777" w:rsidR="00FC2AF7" w:rsidRPr="00F41FBB" w:rsidRDefault="00FC2AF7" w:rsidP="00FC2AF7">
      <w:pPr>
        <w:shd w:val="clear" w:color="auto" w:fill="FFFFFF"/>
        <w:spacing w:after="0" w:line="240" w:lineRule="auto"/>
        <w:ind w:firstLine="3969"/>
        <w:rPr>
          <w:rFonts w:asciiTheme="majorHAnsi" w:hAnsiTheme="majorHAnsi" w:cstheme="majorHAnsi"/>
          <w:bCs/>
          <w:color w:val="000000"/>
        </w:rPr>
      </w:pPr>
    </w:p>
    <w:p w14:paraId="2F3FC37C" w14:textId="77777777" w:rsidR="00FC2AF7" w:rsidRPr="00F41FBB" w:rsidRDefault="00FC2AF7" w:rsidP="00FC2AF7">
      <w:pPr>
        <w:shd w:val="clear" w:color="auto" w:fill="FFFFFF"/>
        <w:spacing w:after="0" w:line="240" w:lineRule="auto"/>
        <w:jc w:val="center"/>
        <w:rPr>
          <w:rFonts w:asciiTheme="majorHAnsi" w:hAnsiTheme="majorHAnsi" w:cstheme="majorHAnsi"/>
          <w:bCs/>
          <w:color w:val="000000"/>
        </w:rPr>
      </w:pPr>
      <w:r w:rsidRPr="00F41FBB">
        <w:rPr>
          <w:rFonts w:asciiTheme="majorHAnsi" w:hAnsiTheme="majorHAnsi" w:cstheme="majorHAnsi"/>
          <w:bCs/>
          <w:color w:val="000000"/>
        </w:rPr>
        <w:t>_____________</w:t>
      </w:r>
    </w:p>
    <w:p w14:paraId="3C3B376D" w14:textId="77777777" w:rsidR="00FC2AF7" w:rsidRPr="00F41FBB" w:rsidRDefault="00FC2AF7" w:rsidP="00FC2AF7">
      <w:pPr>
        <w:shd w:val="clear" w:color="auto" w:fill="FFFFFF"/>
        <w:spacing w:after="0" w:line="240" w:lineRule="auto"/>
        <w:jc w:val="center"/>
        <w:rPr>
          <w:rFonts w:asciiTheme="majorHAnsi" w:hAnsiTheme="majorHAnsi" w:cstheme="majorHAnsi"/>
          <w:bCs/>
          <w:i/>
          <w:iCs/>
          <w:color w:val="000000"/>
          <w:sz w:val="16"/>
          <w:szCs w:val="16"/>
        </w:rPr>
      </w:pPr>
      <w:r w:rsidRPr="00F41FBB">
        <w:rPr>
          <w:rFonts w:asciiTheme="majorHAnsi" w:hAnsiTheme="majorHAnsi" w:cstheme="majorHAnsi"/>
          <w:bCs/>
          <w:i/>
          <w:iCs/>
          <w:color w:val="000000"/>
          <w:sz w:val="16"/>
          <w:szCs w:val="16"/>
        </w:rPr>
        <w:t>(Sudarymo vieta)</w:t>
      </w:r>
    </w:p>
    <w:p w14:paraId="46CA2019" w14:textId="77777777" w:rsidR="00FC2AF7" w:rsidRPr="00F41FBB" w:rsidRDefault="00FC2AF7" w:rsidP="00FC2AF7">
      <w:pPr>
        <w:shd w:val="clear" w:color="auto" w:fill="FFFFFF"/>
        <w:jc w:val="center"/>
        <w:rPr>
          <w:rFonts w:asciiTheme="majorHAnsi" w:hAnsiTheme="majorHAnsi" w:cstheme="majorHAnsi"/>
          <w:bCs/>
          <w:color w:val="000000"/>
        </w:rPr>
      </w:pPr>
    </w:p>
    <w:p w14:paraId="533E2E35" w14:textId="77777777" w:rsidR="00FC2AF7" w:rsidRPr="00F41FBB" w:rsidRDefault="00FC2AF7" w:rsidP="00FC2AF7">
      <w:pPr>
        <w:spacing w:after="0" w:line="240" w:lineRule="auto"/>
        <w:ind w:firstLine="567"/>
        <w:jc w:val="both"/>
        <w:rPr>
          <w:rFonts w:asciiTheme="majorHAnsi" w:eastAsia="Times New Roman" w:hAnsiTheme="majorHAnsi" w:cstheme="majorHAnsi"/>
          <w:color w:val="000000"/>
          <w:lang w:eastAsia="en-US"/>
        </w:rPr>
      </w:pPr>
      <w:r w:rsidRPr="00F41FBB">
        <w:rPr>
          <w:rFonts w:asciiTheme="majorHAnsi" w:eastAsia="Times New Roman" w:hAnsiTheme="majorHAnsi" w:cstheme="majorHAnsi"/>
          <w:color w:val="000000"/>
          <w:lang w:eastAsia="en-US"/>
        </w:rPr>
        <w:t>Aš, ___________________________________________________________________ ,</w:t>
      </w:r>
    </w:p>
    <w:p w14:paraId="137F79E7" w14:textId="77777777" w:rsidR="00FC2AF7" w:rsidRPr="00F41FBB" w:rsidRDefault="00FC2AF7" w:rsidP="00FC2AF7">
      <w:pPr>
        <w:spacing w:after="0" w:line="240" w:lineRule="auto"/>
        <w:ind w:left="960" w:firstLine="318"/>
        <w:jc w:val="both"/>
        <w:rPr>
          <w:rFonts w:asciiTheme="majorHAnsi" w:eastAsia="Times New Roman" w:hAnsiTheme="majorHAnsi" w:cstheme="majorHAnsi"/>
          <w:color w:val="000000"/>
          <w:sz w:val="16"/>
          <w:szCs w:val="16"/>
          <w:lang w:eastAsia="en-US"/>
        </w:rPr>
      </w:pPr>
      <w:r w:rsidRPr="00F41FBB">
        <w:rPr>
          <w:rFonts w:asciiTheme="majorHAnsi" w:eastAsia="Times New Roman" w:hAnsiTheme="majorHAnsi" w:cstheme="majorHAnsi"/>
          <w:i/>
          <w:iCs/>
          <w:color w:val="000000"/>
          <w:sz w:val="16"/>
          <w:szCs w:val="16"/>
          <w:lang w:eastAsia="en-US"/>
        </w:rPr>
        <w:t>(tiekėjo vadovo ar jo įgalioto asmens pareigų pavadinimas, vardas ir pavardė)</w:t>
      </w:r>
    </w:p>
    <w:p w14:paraId="1C7453CF" w14:textId="77777777" w:rsidR="00FC2AF7" w:rsidRPr="00F41FBB" w:rsidRDefault="00FC2AF7" w:rsidP="00FC2AF7">
      <w:pPr>
        <w:spacing w:after="0" w:line="240" w:lineRule="auto"/>
        <w:jc w:val="both"/>
        <w:rPr>
          <w:rFonts w:asciiTheme="majorHAnsi" w:eastAsia="Times New Roman" w:hAnsiTheme="majorHAnsi" w:cstheme="majorHAnsi"/>
          <w:color w:val="000000"/>
          <w:lang w:eastAsia="en-US"/>
        </w:rPr>
      </w:pPr>
      <w:r w:rsidRPr="00F41FBB">
        <w:rPr>
          <w:rFonts w:asciiTheme="majorHAnsi" w:eastAsia="Times New Roman" w:hAnsiTheme="majorHAnsi" w:cstheme="majorHAnsi"/>
          <w:color w:val="000000"/>
          <w:lang w:eastAsia="en-US"/>
        </w:rPr>
        <w:t>patvirtinu, kad mano vadovaujamas (-a) (atstovaujamas (-a))____________________________ ,</w:t>
      </w:r>
    </w:p>
    <w:p w14:paraId="35BFEB37" w14:textId="77777777" w:rsidR="00FC2AF7" w:rsidRPr="00F41FBB" w:rsidRDefault="00FC2AF7" w:rsidP="00FC2AF7">
      <w:pPr>
        <w:spacing w:after="0" w:line="240" w:lineRule="auto"/>
        <w:ind w:left="5640" w:firstLine="742"/>
        <w:jc w:val="both"/>
        <w:rPr>
          <w:rFonts w:asciiTheme="majorHAnsi" w:eastAsia="Times New Roman" w:hAnsiTheme="majorHAnsi" w:cstheme="majorHAnsi"/>
          <w:color w:val="000000"/>
          <w:sz w:val="16"/>
          <w:szCs w:val="16"/>
          <w:lang w:eastAsia="en-US"/>
        </w:rPr>
      </w:pPr>
      <w:r w:rsidRPr="00F41FBB">
        <w:rPr>
          <w:rFonts w:asciiTheme="majorHAnsi" w:eastAsia="Times New Roman" w:hAnsiTheme="majorHAnsi" w:cstheme="majorHAnsi"/>
          <w:i/>
          <w:iCs/>
          <w:color w:val="000000"/>
          <w:sz w:val="16"/>
          <w:szCs w:val="16"/>
          <w:lang w:eastAsia="en-US"/>
        </w:rPr>
        <w:t xml:space="preserve">(tiekėjo pavadinimas)    </w:t>
      </w:r>
    </w:p>
    <w:p w14:paraId="46E7DC1B" w14:textId="1BCB391D" w:rsidR="00FC2AF7" w:rsidRPr="00F41FBB" w:rsidRDefault="00FC2AF7" w:rsidP="00FC2AF7">
      <w:pPr>
        <w:spacing w:after="0" w:line="240" w:lineRule="auto"/>
        <w:jc w:val="both"/>
        <w:rPr>
          <w:rFonts w:asciiTheme="majorHAnsi" w:eastAsia="Times New Roman" w:hAnsiTheme="majorHAnsi" w:cstheme="majorHAnsi"/>
          <w:color w:val="000000"/>
          <w:lang w:eastAsia="en-US"/>
        </w:rPr>
      </w:pPr>
      <w:r w:rsidRPr="00F41FBB">
        <w:rPr>
          <w:rFonts w:asciiTheme="majorHAnsi" w:eastAsia="Times New Roman" w:hAnsiTheme="majorHAnsi" w:cstheme="majorHAnsi"/>
          <w:color w:val="000000"/>
          <w:lang w:eastAsia="en-US"/>
        </w:rPr>
        <w:t>dalyvaujantis (-i) AB „</w:t>
      </w:r>
      <w:r w:rsidR="00F41FBB" w:rsidRPr="00F41FBB">
        <w:rPr>
          <w:rFonts w:asciiTheme="majorHAnsi" w:eastAsia="Times New Roman" w:hAnsiTheme="majorHAnsi" w:cstheme="majorHAnsi"/>
          <w:color w:val="000000"/>
          <w:lang w:eastAsia="en-US"/>
        </w:rPr>
        <w:t>Klaipėdos</w:t>
      </w:r>
      <w:r w:rsidRPr="00F41FBB">
        <w:rPr>
          <w:rFonts w:asciiTheme="majorHAnsi" w:eastAsia="Times New Roman" w:hAnsiTheme="majorHAnsi" w:cstheme="majorHAnsi"/>
          <w:color w:val="000000"/>
          <w:lang w:eastAsia="en-US"/>
        </w:rPr>
        <w:t xml:space="preserve"> vanduo“</w:t>
      </w:r>
      <w:r w:rsidR="00413DC5" w:rsidRPr="00F41FBB">
        <w:rPr>
          <w:rFonts w:asciiTheme="majorHAnsi" w:eastAsia="Times New Roman" w:hAnsiTheme="majorHAnsi" w:cstheme="majorHAnsi"/>
          <w:color w:val="000000"/>
          <w:lang w:eastAsia="en-US"/>
        </w:rPr>
        <w:t xml:space="preserve"> </w:t>
      </w:r>
      <w:r w:rsidRPr="00F41FBB">
        <w:rPr>
          <w:rFonts w:asciiTheme="majorHAnsi" w:eastAsia="Times New Roman" w:hAnsiTheme="majorHAnsi" w:cstheme="majorHAnsi"/>
          <w:color w:val="000000"/>
          <w:lang w:eastAsia="en-US"/>
        </w:rPr>
        <w:t>vykdom</w:t>
      </w:r>
      <w:r w:rsidR="00413DC5" w:rsidRPr="00F41FBB">
        <w:rPr>
          <w:rFonts w:asciiTheme="majorHAnsi" w:eastAsia="Times New Roman" w:hAnsiTheme="majorHAnsi" w:cstheme="majorHAnsi"/>
          <w:color w:val="000000"/>
          <w:lang w:eastAsia="en-US"/>
        </w:rPr>
        <w:t>o supaprastinto atviro viešojo pirkimo „</w:t>
      </w:r>
      <w:r w:rsidR="00003172" w:rsidRPr="00003172">
        <w:rPr>
          <w:rFonts w:asciiTheme="majorHAnsi" w:eastAsia="Times New Roman" w:hAnsiTheme="majorHAnsi" w:cstheme="majorHAnsi"/>
          <w:color w:val="000000"/>
          <w:lang w:eastAsia="en-US"/>
        </w:rPr>
        <w:t xml:space="preserve">Vandentiekio ir buitinių nuotekų tinklų </w:t>
      </w:r>
      <w:proofErr w:type="spellStart"/>
      <w:r w:rsidR="00003172" w:rsidRPr="00003172">
        <w:rPr>
          <w:rFonts w:asciiTheme="majorHAnsi" w:eastAsia="Times New Roman" w:hAnsiTheme="majorHAnsi" w:cstheme="majorHAnsi"/>
          <w:color w:val="000000"/>
          <w:lang w:eastAsia="en-US"/>
        </w:rPr>
        <w:t>Smeltaitės</w:t>
      </w:r>
      <w:proofErr w:type="spellEnd"/>
      <w:r w:rsidR="00003172" w:rsidRPr="00003172">
        <w:rPr>
          <w:rFonts w:asciiTheme="majorHAnsi" w:eastAsia="Times New Roman" w:hAnsiTheme="majorHAnsi" w:cstheme="majorHAnsi"/>
          <w:color w:val="000000"/>
          <w:lang w:eastAsia="en-US"/>
        </w:rPr>
        <w:t xml:space="preserve"> g. (nuo Sniego g. iki Dangaus g.), </w:t>
      </w:r>
      <w:proofErr w:type="spellStart"/>
      <w:r w:rsidR="00003172" w:rsidRPr="00003172">
        <w:rPr>
          <w:rFonts w:asciiTheme="majorHAnsi" w:eastAsia="Times New Roman" w:hAnsiTheme="majorHAnsi" w:cstheme="majorHAnsi"/>
          <w:color w:val="000000"/>
          <w:lang w:eastAsia="en-US"/>
        </w:rPr>
        <w:t>Klemiškės</w:t>
      </w:r>
      <w:proofErr w:type="spellEnd"/>
      <w:r w:rsidR="00003172" w:rsidRPr="00003172">
        <w:rPr>
          <w:rFonts w:asciiTheme="majorHAnsi" w:eastAsia="Times New Roman" w:hAnsiTheme="majorHAnsi" w:cstheme="majorHAnsi"/>
          <w:color w:val="000000"/>
          <w:lang w:eastAsia="en-US"/>
        </w:rPr>
        <w:t xml:space="preserve"> II k., </w:t>
      </w:r>
      <w:proofErr w:type="spellStart"/>
      <w:r w:rsidR="00003172" w:rsidRPr="00003172">
        <w:rPr>
          <w:rFonts w:asciiTheme="majorHAnsi" w:eastAsia="Times New Roman" w:hAnsiTheme="majorHAnsi" w:cstheme="majorHAnsi"/>
          <w:color w:val="000000"/>
          <w:lang w:eastAsia="en-US"/>
        </w:rPr>
        <w:t>Sendvario</w:t>
      </w:r>
      <w:proofErr w:type="spellEnd"/>
      <w:r w:rsidR="00003172" w:rsidRPr="00003172">
        <w:rPr>
          <w:rFonts w:asciiTheme="majorHAnsi" w:eastAsia="Times New Roman" w:hAnsiTheme="majorHAnsi" w:cstheme="majorHAnsi"/>
          <w:color w:val="000000"/>
          <w:lang w:eastAsia="en-US"/>
        </w:rPr>
        <w:t xml:space="preserve"> sen., Klaipėdos r. sav., projektavimas ir statyba</w:t>
      </w:r>
      <w:r w:rsidR="00413DC5" w:rsidRPr="00F41FBB">
        <w:rPr>
          <w:rFonts w:asciiTheme="majorHAnsi" w:eastAsia="Times New Roman" w:hAnsiTheme="majorHAnsi" w:cstheme="majorHAnsi"/>
          <w:color w:val="000000"/>
          <w:lang w:eastAsia="en-US"/>
        </w:rPr>
        <w:t>“</w:t>
      </w:r>
      <w:r w:rsidR="00D2336B">
        <w:rPr>
          <w:rFonts w:asciiTheme="majorHAnsi" w:eastAsia="Times New Roman" w:hAnsiTheme="majorHAnsi" w:cstheme="majorHAnsi"/>
          <w:color w:val="000000"/>
          <w:lang w:eastAsia="en-US"/>
        </w:rPr>
        <w:t>, pirkimo ID ______</w:t>
      </w:r>
      <w:r w:rsidRPr="00F41FBB">
        <w:rPr>
          <w:rFonts w:asciiTheme="majorHAnsi" w:eastAsia="Times New Roman" w:hAnsiTheme="majorHAnsi" w:cstheme="majorHAnsi"/>
          <w:color w:val="000000"/>
          <w:lang w:eastAsia="en-US"/>
        </w:rPr>
        <w:t>, pirkimo laimėjimo ir</w:t>
      </w:r>
      <w:r w:rsidR="00D2336B">
        <w:rPr>
          <w:rFonts w:asciiTheme="majorHAnsi" w:eastAsia="Times New Roman" w:hAnsiTheme="majorHAnsi" w:cstheme="majorHAnsi"/>
          <w:color w:val="000000"/>
          <w:lang w:eastAsia="en-US"/>
        </w:rPr>
        <w:t xml:space="preserve"> </w:t>
      </w:r>
      <w:r w:rsidRPr="00F41FBB">
        <w:rPr>
          <w:rFonts w:asciiTheme="majorHAnsi" w:eastAsia="Times New Roman" w:hAnsiTheme="majorHAnsi" w:cstheme="majorHAnsi"/>
          <w:color w:val="000000"/>
          <w:lang w:eastAsia="en-US"/>
        </w:rPr>
        <w:t>sutarties pasirašymo atveju visus sutartyje numatytus darbus ir paslaugas atliksime vadovaudamiesi LR Aplinkos ministro LR Aplinkos ministro 20</w:t>
      </w:r>
      <w:r w:rsidR="008B7DEE" w:rsidRPr="00F41FBB">
        <w:rPr>
          <w:rFonts w:asciiTheme="majorHAnsi" w:eastAsia="Times New Roman" w:hAnsiTheme="majorHAnsi" w:cstheme="majorHAnsi"/>
          <w:color w:val="000000"/>
          <w:lang w:eastAsia="en-US"/>
        </w:rPr>
        <w:t>1</w:t>
      </w:r>
      <w:r w:rsidRPr="00F41FBB">
        <w:rPr>
          <w:rFonts w:asciiTheme="majorHAnsi" w:eastAsia="Times New Roman" w:hAnsiTheme="majorHAnsi" w:cstheme="majorHAnsi"/>
          <w:color w:val="000000"/>
          <w:lang w:eastAsia="en-US"/>
        </w:rPr>
        <w:t>1 m. birželio 28 d. įsakymu Nr. D1-508 patvirtinto aktualios redakcijos Aplinkos apsaugos kriterijų taikymo, vykdant žaliuosius pirkimus, tvarkos aprašo (</w:t>
      </w:r>
      <w:hyperlink r:id="rId11" w:history="1">
        <w:r w:rsidRPr="00F41FBB">
          <w:rPr>
            <w:rFonts w:asciiTheme="majorHAnsi" w:eastAsia="Times New Roman" w:hAnsiTheme="majorHAnsi" w:cstheme="majorHAnsi"/>
            <w:color w:val="0563C1" w:themeColor="hyperlink"/>
            <w:u w:val="single"/>
            <w:lang w:eastAsia="en-US"/>
          </w:rPr>
          <w:t>https://e-seimas.lrs.lt/portal/legalAct/lt/TAD/TAIS.403512/asr</w:t>
        </w:r>
      </w:hyperlink>
      <w:r w:rsidRPr="00F41FBB">
        <w:rPr>
          <w:rFonts w:asciiTheme="majorHAnsi" w:eastAsia="Times New Roman" w:hAnsiTheme="majorHAnsi" w:cstheme="majorHAnsi"/>
          <w:color w:val="000000"/>
          <w:lang w:eastAsia="en-US"/>
        </w:rPr>
        <w:t xml:space="preserve">) (toliau – Tvarkos aprašas) </w:t>
      </w:r>
      <w:r w:rsidR="008B7DEE" w:rsidRPr="00F41FBB">
        <w:rPr>
          <w:rFonts w:asciiTheme="majorHAnsi" w:eastAsia="Times New Roman" w:hAnsiTheme="majorHAnsi" w:cstheme="majorHAnsi"/>
          <w:color w:val="000000"/>
          <w:lang w:eastAsia="en-US"/>
        </w:rPr>
        <w:t>4. p.; 4.3. p. p. ir 4.4. p. p.</w:t>
      </w:r>
      <w:r w:rsidR="00661634">
        <w:rPr>
          <w:rFonts w:asciiTheme="majorHAnsi" w:eastAsia="Times New Roman" w:hAnsiTheme="majorHAnsi" w:cstheme="majorHAnsi"/>
          <w:color w:val="000000"/>
          <w:lang w:eastAsia="en-US"/>
        </w:rPr>
        <w:t>:</w:t>
      </w:r>
      <w:r w:rsidR="008B7DEE" w:rsidRPr="00F41FBB">
        <w:rPr>
          <w:rFonts w:asciiTheme="majorHAnsi" w:eastAsia="Times New Roman" w:hAnsiTheme="majorHAnsi" w:cstheme="majorHAnsi"/>
          <w:color w:val="000000"/>
          <w:lang w:eastAsia="en-US"/>
        </w:rPr>
        <w:t xml:space="preserve"> 4.4.4.; 4.4.4.1.; 4.4.4.3.</w:t>
      </w:r>
      <w:r w:rsidR="00D2336B">
        <w:rPr>
          <w:rFonts w:asciiTheme="majorHAnsi" w:eastAsia="Times New Roman" w:hAnsiTheme="majorHAnsi" w:cstheme="majorHAnsi"/>
          <w:color w:val="000000"/>
          <w:lang w:eastAsia="en-US"/>
        </w:rPr>
        <w:t xml:space="preserve"> bei</w:t>
      </w:r>
      <w:r w:rsidR="008B7DEE" w:rsidRPr="00F41FBB">
        <w:rPr>
          <w:rFonts w:asciiTheme="majorHAnsi" w:eastAsia="Times New Roman" w:hAnsiTheme="majorHAnsi" w:cstheme="majorHAnsi"/>
          <w:color w:val="000000"/>
          <w:lang w:eastAsia="en-US"/>
        </w:rPr>
        <w:t xml:space="preserve"> </w:t>
      </w:r>
      <w:r w:rsidR="00661634" w:rsidRPr="00661634">
        <w:rPr>
          <w:rFonts w:asciiTheme="majorHAnsi" w:eastAsia="Times New Roman" w:hAnsiTheme="majorHAnsi" w:cstheme="majorHAnsi"/>
          <w:color w:val="000000"/>
          <w:lang w:eastAsia="en-US"/>
        </w:rPr>
        <w:t>4.4.4.</w:t>
      </w:r>
      <w:r w:rsidR="00661634">
        <w:rPr>
          <w:rFonts w:asciiTheme="majorHAnsi" w:eastAsia="Times New Roman" w:hAnsiTheme="majorHAnsi" w:cstheme="majorHAnsi"/>
          <w:color w:val="000000"/>
          <w:lang w:eastAsia="en-US"/>
        </w:rPr>
        <w:t>4</w:t>
      </w:r>
      <w:r w:rsidR="00661634" w:rsidRPr="00661634">
        <w:rPr>
          <w:rFonts w:asciiTheme="majorHAnsi" w:eastAsia="Times New Roman" w:hAnsiTheme="majorHAnsi" w:cstheme="majorHAnsi"/>
          <w:color w:val="000000"/>
          <w:lang w:eastAsia="en-US"/>
        </w:rPr>
        <w:t>.</w:t>
      </w:r>
      <w:r w:rsidR="008B7DEE" w:rsidRPr="00F41FBB">
        <w:rPr>
          <w:rFonts w:asciiTheme="majorHAnsi" w:eastAsia="Times New Roman" w:hAnsiTheme="majorHAnsi" w:cstheme="majorHAnsi"/>
          <w:color w:val="000000"/>
          <w:lang w:eastAsia="en-US"/>
        </w:rPr>
        <w:t xml:space="preserve"> papunkči</w:t>
      </w:r>
      <w:r w:rsidR="00661634">
        <w:rPr>
          <w:rFonts w:asciiTheme="majorHAnsi" w:eastAsia="Times New Roman" w:hAnsiTheme="majorHAnsi" w:cstheme="majorHAnsi"/>
          <w:color w:val="000000"/>
          <w:lang w:eastAsia="en-US"/>
        </w:rPr>
        <w:t>ų</w:t>
      </w:r>
      <w:r w:rsidR="008B7DEE" w:rsidRPr="00F41FBB">
        <w:rPr>
          <w:rFonts w:asciiTheme="majorHAnsi" w:eastAsia="Times New Roman" w:hAnsiTheme="majorHAnsi" w:cstheme="majorHAnsi"/>
          <w:color w:val="000000"/>
          <w:lang w:eastAsia="en-US"/>
        </w:rPr>
        <w:t xml:space="preserve"> reikalavimais ir specialiųjų pirkimo sąlygų 1.5. p. nustatytais </w:t>
      </w:r>
      <w:r w:rsidR="00D2336B" w:rsidRPr="00D2336B">
        <w:rPr>
          <w:rFonts w:asciiTheme="majorHAnsi" w:eastAsia="Times New Roman" w:hAnsiTheme="majorHAnsi" w:cstheme="majorHAnsi"/>
          <w:color w:val="000000"/>
          <w:lang w:eastAsia="en-US"/>
        </w:rPr>
        <w:t>išplėstiniai</w:t>
      </w:r>
      <w:r w:rsidR="00D2336B">
        <w:rPr>
          <w:rFonts w:asciiTheme="majorHAnsi" w:eastAsia="Times New Roman" w:hAnsiTheme="majorHAnsi" w:cstheme="majorHAnsi"/>
          <w:color w:val="000000"/>
          <w:lang w:eastAsia="en-US"/>
        </w:rPr>
        <w:t>s</w:t>
      </w:r>
      <w:r w:rsidR="00D2336B" w:rsidRPr="00D2336B">
        <w:rPr>
          <w:rFonts w:asciiTheme="majorHAnsi" w:eastAsia="Times New Roman" w:hAnsiTheme="majorHAnsi" w:cstheme="majorHAnsi"/>
          <w:color w:val="000000"/>
          <w:lang w:eastAsia="en-US"/>
        </w:rPr>
        <w:t xml:space="preserve"> aplinkos apsaugos kriterij</w:t>
      </w:r>
      <w:r w:rsidR="00D2336B">
        <w:rPr>
          <w:rFonts w:asciiTheme="majorHAnsi" w:eastAsia="Times New Roman" w:hAnsiTheme="majorHAnsi" w:cstheme="majorHAnsi"/>
          <w:color w:val="000000"/>
          <w:lang w:eastAsia="en-US"/>
        </w:rPr>
        <w:t>ų</w:t>
      </w:r>
      <w:r w:rsidR="00D2336B" w:rsidRPr="00D2336B">
        <w:rPr>
          <w:rFonts w:asciiTheme="majorHAnsi" w:eastAsia="Times New Roman" w:hAnsiTheme="majorHAnsi" w:cstheme="majorHAnsi"/>
          <w:color w:val="000000"/>
          <w:lang w:eastAsia="en-US"/>
        </w:rPr>
        <w:t xml:space="preserve"> </w:t>
      </w:r>
      <w:r w:rsidR="008B7DEE" w:rsidRPr="00F41FBB">
        <w:rPr>
          <w:rFonts w:asciiTheme="majorHAnsi" w:eastAsia="Times New Roman" w:hAnsiTheme="majorHAnsi" w:cstheme="majorHAnsi"/>
          <w:color w:val="000000"/>
          <w:lang w:eastAsia="en-US"/>
        </w:rPr>
        <w:t>reikalavimais.</w:t>
      </w:r>
    </w:p>
    <w:p w14:paraId="6CA907ED" w14:textId="5F5FCB93" w:rsidR="00FC2AF7" w:rsidRPr="00F41FBB" w:rsidRDefault="00FC2AF7" w:rsidP="008B7DEE">
      <w:pPr>
        <w:spacing w:after="0" w:line="240" w:lineRule="auto"/>
        <w:ind w:firstLine="567"/>
        <w:jc w:val="both"/>
        <w:rPr>
          <w:rFonts w:asciiTheme="majorHAnsi" w:eastAsia="Times New Roman" w:hAnsiTheme="majorHAnsi" w:cstheme="majorHAnsi"/>
          <w:color w:val="000000"/>
          <w:lang w:eastAsia="en-US"/>
        </w:rPr>
      </w:pPr>
      <w:r w:rsidRPr="00F41FBB">
        <w:rPr>
          <w:rFonts w:asciiTheme="majorHAnsi" w:eastAsia="Times New Roman" w:hAnsiTheme="majorHAnsi" w:cstheme="majorHAnsi"/>
          <w:color w:val="000000"/>
          <w:lang w:eastAsia="en-US"/>
        </w:rPr>
        <w:t xml:space="preserve">Siekiant užtikrinti prisiimamų įsipareigojimų vykdymą, pirkimo laimėjimo ir sutarties pasirašymo atveju užtikriname, kad visų darbų vykdymo metu bus laikomasi aplinkos apsaugos vadybos standartų pagal aplinkos apsaugos vadybos sistemos EMAS arba kitą aplinkos apsaugos vadybos sistemos pagal standartą LST EN ISO 14001 ar kitus aplinkos apsaugos vadybos lygiaverčius standartus, užtikrinsime kenksmingų atliekų ir pavojingų cheminių medžiagų nuotėkio, galinčio pakenkti aplinkai, prevenciją, statybvietėje susidarančių atliekų kiekio, efektyvų elektros energijos ir vandens naudojimo mažinimą; užtikriname, kad transporto ir/ar įrenginių skleidžiamas triukšmas neviršys Lietuvos higienos normų HN 33:2011 „Triukšmo ribiniai dydžiai gyvenamuosiuose ir visuomeninės paskirties pastatuose bei jų aplinkoje“ patvirtintų LR Sveikatos apsaugos ministro 2018 m. vasario 12 d. įsakymu Nr. V-166. Perkančiajam subjektui paprašius, pateiksime specialiųjų pirkimo sąlygų priedo Nr. 4 „Tiekėjų kvalifikacijos reikalavimai ir aplinkos apsaugos vadybos sistemų standartai“ </w:t>
      </w:r>
      <w:r w:rsidR="00D2336B">
        <w:rPr>
          <w:rFonts w:asciiTheme="majorHAnsi" w:eastAsia="Times New Roman" w:hAnsiTheme="majorHAnsi" w:cstheme="majorHAnsi"/>
          <w:color w:val="000000"/>
          <w:lang w:eastAsia="en-US"/>
        </w:rPr>
        <w:t>3</w:t>
      </w:r>
      <w:r w:rsidRPr="00F41FBB">
        <w:rPr>
          <w:rFonts w:asciiTheme="majorHAnsi" w:eastAsia="Times New Roman" w:hAnsiTheme="majorHAnsi" w:cstheme="majorHAnsi"/>
          <w:color w:val="000000"/>
          <w:lang w:eastAsia="en-US"/>
        </w:rPr>
        <w:t xml:space="preserve">.1. p. reikalavimus atitinkančius dokumentus. Pagal mūsų pateikto pasiūlymo ekonominio naudingumo vertinimo kriterijų </w:t>
      </w:r>
      <w:r w:rsidR="008B7DEE" w:rsidRPr="00F41FBB">
        <w:rPr>
          <w:rFonts w:asciiTheme="majorHAnsi" w:eastAsia="Times New Roman" w:hAnsiTheme="majorHAnsi" w:cstheme="majorHAnsi"/>
          <w:color w:val="000000"/>
          <w:lang w:eastAsia="en-US"/>
        </w:rPr>
        <w:t>„Pasiūlymo kokybė (</w:t>
      </w:r>
      <w:r w:rsidR="00003172">
        <w:rPr>
          <w:rFonts w:asciiTheme="majorHAnsi" w:eastAsia="Times New Roman" w:hAnsiTheme="majorHAnsi" w:cstheme="majorHAnsi"/>
          <w:color w:val="000000"/>
          <w:lang w:eastAsia="en-US"/>
        </w:rPr>
        <w:t>B</w:t>
      </w:r>
      <w:r w:rsidR="008B7DEE" w:rsidRPr="00F41FBB">
        <w:rPr>
          <w:rFonts w:asciiTheme="majorHAnsi" w:eastAsia="Times New Roman" w:hAnsiTheme="majorHAnsi" w:cstheme="majorHAnsi"/>
          <w:color w:val="000000"/>
          <w:lang w:eastAsia="en-US"/>
        </w:rPr>
        <w:t xml:space="preserve">)“ </w:t>
      </w:r>
      <w:r w:rsidRPr="00F41FBB">
        <w:rPr>
          <w:rFonts w:asciiTheme="majorHAnsi" w:eastAsia="Times New Roman" w:hAnsiTheme="majorHAnsi" w:cstheme="majorHAnsi"/>
          <w:color w:val="000000"/>
          <w:lang w:eastAsia="en-US"/>
        </w:rPr>
        <w:t>užtikrinsime kuo ilgesnį besąlyginį atliktų darbų defektų šalinimo terminą taip užtikrindami, kad originalių ar joms lygiaverčių atsarginių dalių būtų galima įsigyti visą šį laikotarpį kaip ir įrangos grąžinimo gamintojui galimybes. Darbų vykdymo metu užtikriname, kad sumontuota įranga bus sumontuota taip, kad užsakovo kvalifikuotas specialistas prireikus galėtų pakeisti keičiamas jos sudedamąsias dalis todėl atlikus darbus įsipareigojime pateikti visos sumontuotos įrangos instrukcijas. Užtikriname, kad visų darbų vykdymui naudojamų medžiagų ir įrangos pakuotės (jei tokios yra),  pagal Lietuvos Respublikos mokesčio už aplinkos teršimą įstatymo nuostatas ir (ar) bus vienalytės (homogeniškos) pakuotės, bus pagamintos iš vienos rūšies medžiagos arba taip, kad jas būtų galima pakartotinai naudoti (pagal Aprašo 2 priedo II skyriaus reikalavimus).</w:t>
      </w:r>
    </w:p>
    <w:p w14:paraId="2BA1EFC2" w14:textId="77777777" w:rsidR="00FC2AF7" w:rsidRPr="00F41FBB" w:rsidRDefault="00FC2AF7" w:rsidP="00FC2AF7">
      <w:pPr>
        <w:spacing w:after="0" w:line="240" w:lineRule="auto"/>
        <w:ind w:firstLine="567"/>
        <w:jc w:val="both"/>
        <w:rPr>
          <w:rFonts w:asciiTheme="majorHAnsi" w:eastAsia="Times New Roman" w:hAnsiTheme="majorHAnsi" w:cstheme="majorHAnsi"/>
          <w:color w:val="000000"/>
          <w:lang w:eastAsia="en-US"/>
        </w:rPr>
      </w:pPr>
    </w:p>
    <w:p w14:paraId="3A69BE59" w14:textId="57420DB7" w:rsidR="00911502" w:rsidRDefault="00FC2AF7" w:rsidP="00911502">
      <w:pPr>
        <w:spacing w:after="0" w:line="240" w:lineRule="auto"/>
        <w:jc w:val="both"/>
        <w:rPr>
          <w:rFonts w:asciiTheme="majorHAnsi" w:eastAsiaTheme="minorHAnsi" w:hAnsiTheme="majorHAnsi" w:cstheme="majorHAnsi"/>
          <w:kern w:val="2"/>
          <w:lang w:eastAsia="en-US"/>
          <w14:ligatures w14:val="standardContextual"/>
        </w:rPr>
      </w:pPr>
      <w:r w:rsidRPr="00F41FBB">
        <w:rPr>
          <w:rFonts w:asciiTheme="majorHAnsi" w:eastAsiaTheme="minorHAnsi" w:hAnsiTheme="majorHAnsi" w:cstheme="majorHAnsi"/>
          <w:kern w:val="2"/>
          <w:lang w:eastAsia="en-US"/>
          <w14:ligatures w14:val="standardContextual"/>
        </w:rPr>
        <w:t>Pridedam</w:t>
      </w:r>
      <w:r w:rsidR="00911502">
        <w:rPr>
          <w:rFonts w:asciiTheme="majorHAnsi" w:eastAsiaTheme="minorHAnsi" w:hAnsiTheme="majorHAnsi" w:cstheme="majorHAnsi"/>
          <w:kern w:val="2"/>
          <w:lang w:eastAsia="en-US"/>
          <w14:ligatures w14:val="standardContextual"/>
        </w:rPr>
        <w:t>os i</w:t>
      </w:r>
      <w:r w:rsidR="00D2336B" w:rsidRPr="00D2336B">
        <w:rPr>
          <w:rFonts w:asciiTheme="majorHAnsi" w:eastAsiaTheme="minorHAnsi" w:hAnsiTheme="majorHAnsi" w:cstheme="majorHAnsi"/>
          <w:kern w:val="2"/>
          <w:lang w:eastAsia="en-US"/>
          <w14:ligatures w14:val="standardContextual"/>
        </w:rPr>
        <w:t>šplėstini</w:t>
      </w:r>
      <w:r w:rsidR="00D2336B">
        <w:rPr>
          <w:rFonts w:asciiTheme="majorHAnsi" w:eastAsiaTheme="minorHAnsi" w:hAnsiTheme="majorHAnsi" w:cstheme="majorHAnsi"/>
          <w:kern w:val="2"/>
          <w:lang w:eastAsia="en-US"/>
          <w14:ligatures w14:val="standardContextual"/>
        </w:rPr>
        <w:t>uose</w:t>
      </w:r>
      <w:r w:rsidR="00D2336B" w:rsidRPr="00D2336B">
        <w:rPr>
          <w:rFonts w:asciiTheme="majorHAnsi" w:eastAsiaTheme="minorHAnsi" w:hAnsiTheme="majorHAnsi" w:cstheme="majorHAnsi"/>
          <w:kern w:val="2"/>
          <w:lang w:eastAsia="en-US"/>
          <w14:ligatures w14:val="standardContextual"/>
        </w:rPr>
        <w:t xml:space="preserve"> aplinkos apsaugos kriterij</w:t>
      </w:r>
      <w:r w:rsidR="00D2336B">
        <w:rPr>
          <w:rFonts w:asciiTheme="majorHAnsi" w:eastAsiaTheme="minorHAnsi" w:hAnsiTheme="majorHAnsi" w:cstheme="majorHAnsi"/>
          <w:kern w:val="2"/>
          <w:lang w:eastAsia="en-US"/>
          <w14:ligatures w14:val="standardContextual"/>
        </w:rPr>
        <w:t>uose nurodytų, minimaliai reikalaujamų</w:t>
      </w:r>
      <w:r w:rsidR="00D2336B" w:rsidRPr="00D2336B">
        <w:rPr>
          <w:rFonts w:asciiTheme="majorHAnsi" w:eastAsiaTheme="minorHAnsi" w:hAnsiTheme="majorHAnsi" w:cstheme="majorHAnsi"/>
          <w:kern w:val="2"/>
          <w:lang w:eastAsia="en-US"/>
          <w14:ligatures w14:val="standardContextual"/>
        </w:rPr>
        <w:t xml:space="preserve"> </w:t>
      </w:r>
      <w:r w:rsidR="00D2336B" w:rsidRPr="00F41FBB">
        <w:rPr>
          <w:rFonts w:asciiTheme="majorHAnsi" w:eastAsiaTheme="minorHAnsi" w:hAnsiTheme="majorHAnsi" w:cstheme="majorHAnsi"/>
          <w:kern w:val="2"/>
          <w:lang w:eastAsia="en-US"/>
          <w14:ligatures w14:val="standardContextual"/>
        </w:rPr>
        <w:t xml:space="preserve">medžiagų, gaminių ir įrangos (pateikiama kiekvienos </w:t>
      </w:r>
      <w:r w:rsidR="00003172">
        <w:rPr>
          <w:rFonts w:asciiTheme="majorHAnsi" w:eastAsiaTheme="minorHAnsi" w:hAnsiTheme="majorHAnsi" w:cstheme="majorHAnsi"/>
          <w:kern w:val="2"/>
          <w:lang w:eastAsia="en-US"/>
          <w14:ligatures w14:val="standardContextual"/>
        </w:rPr>
        <w:t xml:space="preserve">konkrečios siūlomos </w:t>
      </w:r>
      <w:r w:rsidR="00003172" w:rsidRPr="00003172">
        <w:rPr>
          <w:rFonts w:asciiTheme="majorHAnsi" w:eastAsiaTheme="minorHAnsi" w:hAnsiTheme="majorHAnsi" w:cstheme="majorHAnsi"/>
          <w:kern w:val="2"/>
          <w:lang w:eastAsia="en-US"/>
          <w14:ligatures w14:val="standardContextual"/>
        </w:rPr>
        <w:t>medžiag</w:t>
      </w:r>
      <w:r w:rsidR="00003172">
        <w:rPr>
          <w:rFonts w:asciiTheme="majorHAnsi" w:eastAsiaTheme="minorHAnsi" w:hAnsiTheme="majorHAnsi" w:cstheme="majorHAnsi"/>
          <w:kern w:val="2"/>
          <w:lang w:eastAsia="en-US"/>
          <w14:ligatures w14:val="standardContextual"/>
        </w:rPr>
        <w:t>os</w:t>
      </w:r>
      <w:r w:rsidR="00531589">
        <w:rPr>
          <w:rFonts w:asciiTheme="majorHAnsi" w:eastAsiaTheme="minorHAnsi" w:hAnsiTheme="majorHAnsi" w:cstheme="majorHAnsi"/>
          <w:kern w:val="2"/>
          <w:lang w:eastAsia="en-US"/>
          <w14:ligatures w14:val="standardContextual"/>
        </w:rPr>
        <w:t xml:space="preserve"> a</w:t>
      </w:r>
      <w:r w:rsidR="00003172" w:rsidRPr="00003172">
        <w:rPr>
          <w:rFonts w:asciiTheme="majorHAnsi" w:eastAsiaTheme="minorHAnsi" w:hAnsiTheme="majorHAnsi" w:cstheme="majorHAnsi"/>
          <w:kern w:val="2"/>
          <w:lang w:eastAsia="en-US"/>
          <w14:ligatures w14:val="standardContextual"/>
        </w:rPr>
        <w:t xml:space="preserve">r įrangos </w:t>
      </w:r>
      <w:r w:rsidR="00D2336B" w:rsidRPr="00F41FBB">
        <w:rPr>
          <w:rFonts w:asciiTheme="majorHAnsi" w:eastAsiaTheme="minorHAnsi" w:hAnsiTheme="majorHAnsi" w:cstheme="majorHAnsi"/>
          <w:kern w:val="2"/>
          <w:lang w:eastAsia="en-US"/>
          <w14:ligatures w14:val="standardContextual"/>
        </w:rPr>
        <w:t>atskirai)</w:t>
      </w:r>
      <w:r w:rsidR="00911502">
        <w:rPr>
          <w:rFonts w:asciiTheme="majorHAnsi" w:eastAsiaTheme="minorHAnsi" w:hAnsiTheme="majorHAnsi" w:cstheme="majorHAnsi"/>
          <w:kern w:val="2"/>
          <w:lang w:eastAsia="en-US"/>
          <w14:ligatures w14:val="standardContextual"/>
        </w:rPr>
        <w:t>:</w:t>
      </w:r>
    </w:p>
    <w:p w14:paraId="0D122440" w14:textId="47484EDD" w:rsidR="00D2336B" w:rsidRPr="00003172" w:rsidRDefault="00D2336B" w:rsidP="00911502">
      <w:pPr>
        <w:pStyle w:val="ListParagraph"/>
        <w:numPr>
          <w:ilvl w:val="0"/>
          <w:numId w:val="29"/>
        </w:numPr>
        <w:tabs>
          <w:tab w:val="left" w:pos="270"/>
        </w:tabs>
        <w:spacing w:after="0" w:line="240" w:lineRule="auto"/>
        <w:ind w:left="0" w:firstLine="0"/>
        <w:jc w:val="both"/>
        <w:rPr>
          <w:rFonts w:asciiTheme="majorHAnsi" w:eastAsiaTheme="minorHAnsi" w:hAnsiTheme="majorHAnsi" w:cstheme="majorHAnsi"/>
          <w:kern w:val="2"/>
          <w:lang w:eastAsia="en-US"/>
          <w14:ligatures w14:val="standardContextual"/>
        </w:rPr>
      </w:pPr>
      <w:r w:rsidRPr="00911502">
        <w:rPr>
          <w:rFonts w:asciiTheme="majorHAnsi" w:eastAsiaTheme="minorHAnsi" w:hAnsiTheme="majorHAnsi" w:cstheme="majorHAnsi"/>
          <w:kern w:val="2"/>
          <w:lang w:eastAsia="en-US"/>
          <w14:ligatures w14:val="standardContextual"/>
        </w:rPr>
        <w:t xml:space="preserve">Tiekėjo </w:t>
      </w:r>
      <w:r w:rsidR="00911502">
        <w:rPr>
          <w:rFonts w:asciiTheme="majorHAnsi" w:eastAsiaTheme="minorHAnsi" w:hAnsiTheme="majorHAnsi" w:cstheme="majorHAnsi"/>
          <w:kern w:val="2"/>
          <w:lang w:eastAsia="en-US"/>
          <w14:ligatures w14:val="standardContextual"/>
        </w:rPr>
        <w:t xml:space="preserve">techninės </w:t>
      </w:r>
      <w:r w:rsidRPr="00911502">
        <w:rPr>
          <w:rFonts w:asciiTheme="majorHAnsi" w:eastAsia="Times New Roman" w:hAnsiTheme="majorHAnsi" w:cstheme="majorHAnsi"/>
          <w:lang w:eastAsia="fi-FI"/>
        </w:rPr>
        <w:t>atitikties deklaracij</w:t>
      </w:r>
      <w:r w:rsidR="00911502">
        <w:rPr>
          <w:rFonts w:asciiTheme="majorHAnsi" w:eastAsia="Times New Roman" w:hAnsiTheme="majorHAnsi" w:cstheme="majorHAnsi"/>
          <w:lang w:eastAsia="fi-FI"/>
        </w:rPr>
        <w:t>o</w:t>
      </w:r>
      <w:r w:rsidRPr="00911502">
        <w:rPr>
          <w:rFonts w:asciiTheme="majorHAnsi" w:eastAsia="Times New Roman" w:hAnsiTheme="majorHAnsi" w:cstheme="majorHAnsi"/>
          <w:lang w:eastAsia="fi-FI"/>
        </w:rPr>
        <w:t>s</w:t>
      </w:r>
      <w:r w:rsidR="00911502">
        <w:rPr>
          <w:rFonts w:asciiTheme="majorHAnsi" w:eastAsia="Times New Roman" w:hAnsiTheme="majorHAnsi" w:cstheme="majorHAnsi"/>
          <w:lang w:eastAsia="fi-FI"/>
        </w:rPr>
        <w:t xml:space="preserve"> su privalomai pateikiamais duomenimis</w:t>
      </w:r>
      <w:r w:rsidRPr="00911502">
        <w:rPr>
          <w:rFonts w:asciiTheme="majorHAnsi" w:eastAsia="Times New Roman" w:hAnsiTheme="majorHAnsi" w:cstheme="majorHAnsi"/>
          <w:lang w:eastAsia="fi-FI"/>
        </w:rPr>
        <w:t>:</w:t>
      </w:r>
    </w:p>
    <w:tbl>
      <w:tblPr>
        <w:tblW w:w="973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45"/>
        <w:gridCol w:w="5490"/>
      </w:tblGrid>
      <w:tr w:rsidR="00D2336B" w:rsidRPr="00F41FBB" w14:paraId="1D99F222" w14:textId="77777777" w:rsidTr="00531589">
        <w:tc>
          <w:tcPr>
            <w:tcW w:w="4245" w:type="dxa"/>
          </w:tcPr>
          <w:p w14:paraId="0C0559C9" w14:textId="387159E5" w:rsidR="00003172" w:rsidRPr="00531589" w:rsidRDefault="00AA5812" w:rsidP="00531589">
            <w:pPr>
              <w:spacing w:after="0" w:line="240" w:lineRule="auto"/>
              <w:jc w:val="right"/>
              <w:rPr>
                <w:rFonts w:asciiTheme="majorHAnsi" w:eastAsia="Times New Roman" w:hAnsiTheme="majorHAnsi" w:cstheme="majorHAnsi"/>
                <w:i/>
                <w:iCs/>
                <w:lang w:eastAsia="hu-HU"/>
              </w:rPr>
            </w:pPr>
            <w:r>
              <w:rPr>
                <w:rFonts w:asciiTheme="majorHAnsi" w:eastAsia="Times New Roman" w:hAnsiTheme="majorHAnsi" w:cstheme="majorHAnsi"/>
                <w:i/>
                <w:iCs/>
                <w:lang w:eastAsia="hu-HU"/>
              </w:rPr>
              <w:t>S</w:t>
            </w:r>
            <w:r w:rsidR="00003172" w:rsidRPr="00531589">
              <w:rPr>
                <w:rFonts w:asciiTheme="majorHAnsi" w:eastAsia="Times New Roman" w:hAnsiTheme="majorHAnsi" w:cstheme="majorHAnsi"/>
                <w:i/>
                <w:iCs/>
                <w:lang w:eastAsia="hu-HU"/>
              </w:rPr>
              <w:t xml:space="preserve">iūlomos medžiagos ar įrangos </w:t>
            </w:r>
            <w:r w:rsidR="00D2336B" w:rsidRPr="00531589">
              <w:rPr>
                <w:rFonts w:asciiTheme="majorHAnsi" w:eastAsia="Times New Roman" w:hAnsiTheme="majorHAnsi" w:cstheme="majorHAnsi"/>
                <w:i/>
                <w:iCs/>
                <w:lang w:eastAsia="hu-HU"/>
              </w:rPr>
              <w:t>pavadinimas, tipas ir paskirtis:</w:t>
            </w:r>
          </w:p>
        </w:tc>
        <w:tc>
          <w:tcPr>
            <w:tcW w:w="5490" w:type="dxa"/>
          </w:tcPr>
          <w:p w14:paraId="44521FC7" w14:textId="77777777" w:rsidR="00D2336B" w:rsidRPr="00531589" w:rsidRDefault="00D2336B" w:rsidP="00D57A41">
            <w:pPr>
              <w:spacing w:after="0" w:line="240" w:lineRule="auto"/>
              <w:jc w:val="both"/>
              <w:rPr>
                <w:rFonts w:asciiTheme="majorHAnsi" w:eastAsia="Times New Roman" w:hAnsiTheme="majorHAnsi" w:cstheme="majorHAnsi"/>
                <w:b/>
                <w:bCs/>
                <w:iCs/>
                <w:lang w:eastAsia="hu-HU"/>
              </w:rPr>
            </w:pPr>
          </w:p>
        </w:tc>
      </w:tr>
      <w:tr w:rsidR="00D2336B" w:rsidRPr="00F41FBB" w14:paraId="61F3FF60" w14:textId="77777777" w:rsidTr="00531589">
        <w:tc>
          <w:tcPr>
            <w:tcW w:w="4245" w:type="dxa"/>
          </w:tcPr>
          <w:p w14:paraId="35EAB7DA" w14:textId="4FFA8CA8" w:rsidR="00003172" w:rsidRPr="00531589" w:rsidRDefault="00AA5812" w:rsidP="00531589">
            <w:pPr>
              <w:spacing w:after="0" w:line="240" w:lineRule="auto"/>
              <w:jc w:val="right"/>
              <w:rPr>
                <w:rFonts w:asciiTheme="majorHAnsi" w:eastAsia="Times New Roman" w:hAnsiTheme="majorHAnsi" w:cstheme="majorHAnsi"/>
                <w:i/>
                <w:iCs/>
                <w:lang w:eastAsia="hu-HU"/>
              </w:rPr>
            </w:pPr>
            <w:r>
              <w:rPr>
                <w:rFonts w:asciiTheme="majorHAnsi" w:eastAsia="Times New Roman" w:hAnsiTheme="majorHAnsi" w:cstheme="majorHAnsi"/>
                <w:i/>
                <w:iCs/>
                <w:lang w:eastAsia="hu-HU"/>
              </w:rPr>
              <w:t>S</w:t>
            </w:r>
            <w:r w:rsidR="00003172" w:rsidRPr="00531589">
              <w:rPr>
                <w:rFonts w:asciiTheme="majorHAnsi" w:eastAsia="Times New Roman" w:hAnsiTheme="majorHAnsi" w:cstheme="majorHAnsi"/>
                <w:i/>
                <w:iCs/>
                <w:lang w:eastAsia="hu-HU"/>
              </w:rPr>
              <w:t>iūlomos medžiagos ar įrangos g</w:t>
            </w:r>
            <w:r w:rsidR="00D2336B" w:rsidRPr="00531589">
              <w:rPr>
                <w:rFonts w:asciiTheme="majorHAnsi" w:eastAsia="Times New Roman" w:hAnsiTheme="majorHAnsi" w:cstheme="majorHAnsi"/>
                <w:i/>
                <w:iCs/>
                <w:lang w:eastAsia="hu-HU"/>
              </w:rPr>
              <w:t>amintojas ir kilmės šalis:</w:t>
            </w:r>
          </w:p>
        </w:tc>
        <w:tc>
          <w:tcPr>
            <w:tcW w:w="5490" w:type="dxa"/>
          </w:tcPr>
          <w:p w14:paraId="089BF433" w14:textId="77777777" w:rsidR="00D2336B" w:rsidRPr="00531589" w:rsidRDefault="00D2336B" w:rsidP="00D57A41">
            <w:pPr>
              <w:spacing w:after="0" w:line="240" w:lineRule="auto"/>
              <w:jc w:val="both"/>
              <w:rPr>
                <w:rFonts w:asciiTheme="majorHAnsi" w:eastAsia="Times New Roman" w:hAnsiTheme="majorHAnsi" w:cstheme="majorHAnsi"/>
                <w:b/>
                <w:bCs/>
                <w:iCs/>
                <w:lang w:eastAsia="hu-HU"/>
              </w:rPr>
            </w:pPr>
          </w:p>
        </w:tc>
      </w:tr>
      <w:tr w:rsidR="00003172" w:rsidRPr="00F41FBB" w14:paraId="1D1D44F9" w14:textId="77777777" w:rsidTr="00531589">
        <w:tc>
          <w:tcPr>
            <w:tcW w:w="4245" w:type="dxa"/>
          </w:tcPr>
          <w:p w14:paraId="4EAEF0BE" w14:textId="54AEBADA" w:rsidR="00003172" w:rsidRPr="00531589" w:rsidRDefault="00AA5812" w:rsidP="00531589">
            <w:pPr>
              <w:spacing w:after="0" w:line="240" w:lineRule="auto"/>
              <w:jc w:val="right"/>
              <w:rPr>
                <w:rFonts w:asciiTheme="majorHAnsi" w:eastAsia="Times New Roman" w:hAnsiTheme="majorHAnsi" w:cstheme="majorHAnsi"/>
                <w:i/>
                <w:iCs/>
                <w:lang w:eastAsia="hu-HU"/>
              </w:rPr>
            </w:pPr>
            <w:r>
              <w:rPr>
                <w:rFonts w:asciiTheme="majorHAnsi" w:eastAsia="Times New Roman" w:hAnsiTheme="majorHAnsi" w:cstheme="majorHAnsi"/>
                <w:i/>
                <w:iCs/>
                <w:lang w:eastAsia="hu-HU"/>
              </w:rPr>
              <w:t>S</w:t>
            </w:r>
            <w:r w:rsidR="00003172" w:rsidRPr="00531589">
              <w:rPr>
                <w:rFonts w:asciiTheme="majorHAnsi" w:eastAsia="Times New Roman" w:hAnsiTheme="majorHAnsi" w:cstheme="majorHAnsi"/>
                <w:i/>
                <w:iCs/>
                <w:lang w:eastAsia="hu-HU"/>
              </w:rPr>
              <w:t>iūlomos medžiagos ar įrangos techniniai duomenys, parametrai:</w:t>
            </w:r>
          </w:p>
        </w:tc>
        <w:tc>
          <w:tcPr>
            <w:tcW w:w="5490" w:type="dxa"/>
          </w:tcPr>
          <w:p w14:paraId="2856984B" w14:textId="77777777" w:rsidR="00003172" w:rsidRPr="00531589" w:rsidRDefault="00003172" w:rsidP="00D57A41">
            <w:pPr>
              <w:spacing w:after="0" w:line="240" w:lineRule="auto"/>
              <w:jc w:val="both"/>
              <w:rPr>
                <w:rFonts w:asciiTheme="majorHAnsi" w:eastAsia="Times New Roman" w:hAnsiTheme="majorHAnsi" w:cstheme="majorHAnsi"/>
                <w:b/>
                <w:bCs/>
                <w:iCs/>
                <w:lang w:eastAsia="hu-HU"/>
              </w:rPr>
            </w:pPr>
          </w:p>
        </w:tc>
      </w:tr>
      <w:tr w:rsidR="00D2336B" w:rsidRPr="00F41FBB" w14:paraId="320F08BF" w14:textId="77777777" w:rsidTr="00531589">
        <w:tc>
          <w:tcPr>
            <w:tcW w:w="4245" w:type="dxa"/>
          </w:tcPr>
          <w:p w14:paraId="6898DE37" w14:textId="1CCC045D" w:rsidR="00D2336B" w:rsidRPr="00531589" w:rsidRDefault="00AA5812" w:rsidP="00531589">
            <w:pPr>
              <w:spacing w:after="0" w:line="240" w:lineRule="auto"/>
              <w:jc w:val="right"/>
              <w:rPr>
                <w:rFonts w:asciiTheme="majorHAnsi" w:eastAsia="Times New Roman" w:hAnsiTheme="majorHAnsi" w:cstheme="majorHAnsi"/>
                <w:i/>
                <w:iCs/>
                <w:lang w:eastAsia="hu-HU"/>
              </w:rPr>
            </w:pPr>
            <w:r>
              <w:rPr>
                <w:rFonts w:asciiTheme="majorHAnsi" w:eastAsia="Times New Roman" w:hAnsiTheme="majorHAnsi" w:cstheme="majorHAnsi"/>
                <w:i/>
                <w:iCs/>
                <w:lang w:eastAsia="hu-HU"/>
              </w:rPr>
              <w:t>S</w:t>
            </w:r>
            <w:r w:rsidR="00003172" w:rsidRPr="00531589">
              <w:rPr>
                <w:rFonts w:asciiTheme="majorHAnsi" w:eastAsia="Times New Roman" w:hAnsiTheme="majorHAnsi" w:cstheme="majorHAnsi"/>
                <w:i/>
                <w:iCs/>
                <w:lang w:eastAsia="hu-HU"/>
              </w:rPr>
              <w:t>iūlomos medžiagos ar įrangos v</w:t>
            </w:r>
            <w:r w:rsidR="00D2336B" w:rsidRPr="00531589">
              <w:rPr>
                <w:rFonts w:asciiTheme="majorHAnsi" w:eastAsia="Times New Roman" w:hAnsiTheme="majorHAnsi" w:cstheme="majorHAnsi"/>
                <w:i/>
                <w:iCs/>
                <w:lang w:eastAsia="hu-HU"/>
              </w:rPr>
              <w:t>ietinis atstovas Lietuvoje (nurodyti jei yra):</w:t>
            </w:r>
          </w:p>
        </w:tc>
        <w:tc>
          <w:tcPr>
            <w:tcW w:w="5490" w:type="dxa"/>
          </w:tcPr>
          <w:p w14:paraId="4B91C3BD" w14:textId="77777777" w:rsidR="00D2336B" w:rsidRPr="00531589" w:rsidRDefault="00D2336B" w:rsidP="00D57A41">
            <w:pPr>
              <w:spacing w:after="0" w:line="240" w:lineRule="auto"/>
              <w:jc w:val="both"/>
              <w:rPr>
                <w:rFonts w:asciiTheme="majorHAnsi" w:eastAsia="Times New Roman" w:hAnsiTheme="majorHAnsi" w:cstheme="majorHAnsi"/>
                <w:b/>
                <w:bCs/>
                <w:iCs/>
                <w:lang w:eastAsia="hu-HU"/>
              </w:rPr>
            </w:pPr>
          </w:p>
        </w:tc>
      </w:tr>
      <w:tr w:rsidR="00D2336B" w:rsidRPr="00F41FBB" w14:paraId="54923B4B" w14:textId="77777777" w:rsidTr="00531589">
        <w:tc>
          <w:tcPr>
            <w:tcW w:w="4245" w:type="dxa"/>
          </w:tcPr>
          <w:p w14:paraId="05CF4E1F" w14:textId="6B8DF8C3" w:rsidR="00D2336B" w:rsidRPr="00531589" w:rsidRDefault="00AA5812" w:rsidP="00531589">
            <w:pPr>
              <w:spacing w:after="0" w:line="240" w:lineRule="auto"/>
              <w:jc w:val="right"/>
              <w:rPr>
                <w:rFonts w:asciiTheme="majorHAnsi" w:eastAsia="Times New Roman" w:hAnsiTheme="majorHAnsi" w:cstheme="majorHAnsi"/>
                <w:i/>
                <w:iCs/>
                <w:lang w:eastAsia="hu-HU"/>
              </w:rPr>
            </w:pPr>
            <w:r>
              <w:rPr>
                <w:rFonts w:asciiTheme="majorHAnsi" w:eastAsia="Times New Roman" w:hAnsiTheme="majorHAnsi" w:cstheme="majorHAnsi"/>
                <w:i/>
                <w:iCs/>
                <w:lang w:eastAsia="hu-HU"/>
              </w:rPr>
              <w:t>S</w:t>
            </w:r>
            <w:r w:rsidR="00003172" w:rsidRPr="00531589">
              <w:rPr>
                <w:rFonts w:asciiTheme="majorHAnsi" w:eastAsia="Times New Roman" w:hAnsiTheme="majorHAnsi" w:cstheme="majorHAnsi"/>
                <w:i/>
                <w:iCs/>
                <w:lang w:eastAsia="hu-HU"/>
              </w:rPr>
              <w:t>iūlomos medžiagos ar įrangos g</w:t>
            </w:r>
            <w:r w:rsidR="00D2336B" w:rsidRPr="00531589">
              <w:rPr>
                <w:rFonts w:asciiTheme="majorHAnsi" w:eastAsia="Times New Roman" w:hAnsiTheme="majorHAnsi" w:cstheme="majorHAnsi"/>
                <w:i/>
                <w:iCs/>
                <w:lang w:eastAsia="hu-HU"/>
              </w:rPr>
              <w:t xml:space="preserve">arantinis terminas </w:t>
            </w:r>
            <w:r w:rsidR="003A101B" w:rsidRPr="00531589">
              <w:rPr>
                <w:rFonts w:asciiTheme="majorHAnsi" w:eastAsia="Times New Roman" w:hAnsiTheme="majorHAnsi" w:cstheme="majorHAnsi"/>
                <w:i/>
                <w:iCs/>
                <w:lang w:eastAsia="hu-HU"/>
              </w:rPr>
              <w:t>mėnesiais</w:t>
            </w:r>
            <w:r w:rsidR="00D2336B" w:rsidRPr="00531589">
              <w:rPr>
                <w:rFonts w:asciiTheme="majorHAnsi" w:eastAsia="Times New Roman" w:hAnsiTheme="majorHAnsi" w:cstheme="majorHAnsi"/>
                <w:i/>
                <w:iCs/>
                <w:lang w:eastAsia="hu-HU"/>
              </w:rPr>
              <w:t>:</w:t>
            </w:r>
          </w:p>
        </w:tc>
        <w:tc>
          <w:tcPr>
            <w:tcW w:w="5490" w:type="dxa"/>
          </w:tcPr>
          <w:p w14:paraId="7CF4C0B8" w14:textId="77777777" w:rsidR="00D2336B" w:rsidRPr="00531589" w:rsidRDefault="00D2336B" w:rsidP="00D57A41">
            <w:pPr>
              <w:spacing w:after="0" w:line="240" w:lineRule="auto"/>
              <w:jc w:val="both"/>
              <w:rPr>
                <w:rFonts w:asciiTheme="majorHAnsi" w:eastAsia="Times New Roman" w:hAnsiTheme="majorHAnsi" w:cstheme="majorHAnsi"/>
                <w:b/>
                <w:bCs/>
                <w:iCs/>
                <w:lang w:eastAsia="hu-HU"/>
              </w:rPr>
            </w:pPr>
          </w:p>
        </w:tc>
      </w:tr>
      <w:tr w:rsidR="00D2336B" w:rsidRPr="00F41FBB" w14:paraId="2EED7945" w14:textId="77777777" w:rsidTr="00531589">
        <w:tc>
          <w:tcPr>
            <w:tcW w:w="4245" w:type="dxa"/>
          </w:tcPr>
          <w:p w14:paraId="6421DFED" w14:textId="408D4C79" w:rsidR="00D2336B" w:rsidRPr="00531589" w:rsidRDefault="00D2336B" w:rsidP="00531589">
            <w:pPr>
              <w:spacing w:after="0" w:line="240" w:lineRule="auto"/>
              <w:jc w:val="right"/>
              <w:rPr>
                <w:rFonts w:asciiTheme="majorHAnsi" w:eastAsia="Times New Roman" w:hAnsiTheme="majorHAnsi" w:cstheme="majorHAnsi"/>
                <w:i/>
                <w:iCs/>
                <w:lang w:eastAsia="hu-HU"/>
              </w:rPr>
            </w:pPr>
            <w:r w:rsidRPr="00531589">
              <w:rPr>
                <w:rFonts w:asciiTheme="majorHAnsi" w:eastAsia="Times New Roman" w:hAnsiTheme="majorHAnsi" w:cstheme="majorHAnsi"/>
                <w:i/>
                <w:iCs/>
                <w:lang w:eastAsia="hu-HU"/>
              </w:rPr>
              <w:t xml:space="preserve">Informacija apie </w:t>
            </w:r>
            <w:r w:rsidR="00531589" w:rsidRPr="00531589">
              <w:rPr>
                <w:rFonts w:asciiTheme="majorHAnsi" w:eastAsia="Times New Roman" w:hAnsiTheme="majorHAnsi" w:cstheme="majorHAnsi"/>
                <w:i/>
                <w:iCs/>
                <w:lang w:eastAsia="hu-HU"/>
              </w:rPr>
              <w:t xml:space="preserve">siūlomos medžiagos ar įrangos </w:t>
            </w:r>
            <w:r w:rsidRPr="00531589">
              <w:rPr>
                <w:rFonts w:asciiTheme="majorHAnsi" w:eastAsia="Times New Roman" w:hAnsiTheme="majorHAnsi" w:cstheme="majorHAnsi"/>
                <w:i/>
                <w:iCs/>
                <w:lang w:eastAsia="hu-HU"/>
              </w:rPr>
              <w:t>pakuotės technines charakteristikas:</w:t>
            </w:r>
          </w:p>
        </w:tc>
        <w:tc>
          <w:tcPr>
            <w:tcW w:w="5490" w:type="dxa"/>
          </w:tcPr>
          <w:p w14:paraId="02987C84" w14:textId="77777777" w:rsidR="00D2336B" w:rsidRPr="00531589" w:rsidRDefault="00D2336B" w:rsidP="00D57A41">
            <w:pPr>
              <w:spacing w:after="0" w:line="240" w:lineRule="auto"/>
              <w:jc w:val="both"/>
              <w:rPr>
                <w:rFonts w:asciiTheme="majorHAnsi" w:eastAsia="Times New Roman" w:hAnsiTheme="majorHAnsi" w:cstheme="majorHAnsi"/>
                <w:b/>
                <w:bCs/>
                <w:iCs/>
                <w:lang w:eastAsia="hu-HU"/>
              </w:rPr>
            </w:pPr>
          </w:p>
        </w:tc>
      </w:tr>
    </w:tbl>
    <w:p w14:paraId="4F0B051A" w14:textId="76E000BF" w:rsidR="00FC2AF7" w:rsidRPr="00911502" w:rsidRDefault="00531589" w:rsidP="00911502">
      <w:pPr>
        <w:pStyle w:val="ListParagraph"/>
        <w:numPr>
          <w:ilvl w:val="0"/>
          <w:numId w:val="29"/>
        </w:numPr>
        <w:tabs>
          <w:tab w:val="left" w:pos="270"/>
        </w:tabs>
        <w:spacing w:after="0" w:line="240" w:lineRule="auto"/>
        <w:ind w:left="0" w:firstLine="0"/>
        <w:jc w:val="both"/>
        <w:rPr>
          <w:rFonts w:asciiTheme="majorHAnsi" w:eastAsiaTheme="minorHAnsi" w:hAnsiTheme="majorHAnsi" w:cstheme="majorHAnsi"/>
          <w:kern w:val="2"/>
          <w:lang w:eastAsia="en-US"/>
          <w14:ligatures w14:val="standardContextual"/>
        </w:rPr>
      </w:pPr>
      <w:bookmarkStart w:id="1" w:name="_Hlk188604455"/>
      <w:r>
        <w:rPr>
          <w:rFonts w:asciiTheme="majorHAnsi" w:eastAsiaTheme="minorHAnsi" w:hAnsiTheme="majorHAnsi" w:cstheme="majorHAnsi"/>
          <w:kern w:val="2"/>
          <w:lang w:eastAsia="en-US"/>
          <w14:ligatures w14:val="standardContextual"/>
        </w:rPr>
        <w:t>A</w:t>
      </w:r>
      <w:r w:rsidR="00FC2AF7" w:rsidRPr="00911502">
        <w:rPr>
          <w:rFonts w:asciiTheme="majorHAnsi" w:eastAsiaTheme="minorHAnsi" w:hAnsiTheme="majorHAnsi" w:cstheme="majorHAnsi"/>
          <w:kern w:val="2"/>
          <w:lang w:eastAsia="en-US"/>
          <w14:ligatures w14:val="standardContextual"/>
        </w:rPr>
        <w:t>titinkamo gamintojo ir (ar) importuotojo rašytiniai patvirtinimai ir (ar) saugos duomenų lapai ir (ar) gamintojo bandymų ataskaitos, protokolai ir (ar) gamintojo ir (ar) importuotojo deklaracijos (pateikiant objektyvius įrodymus) ir (ar) aplinkosauginės produkto deklaracijos ir (ar) pripažintos įstaigos arba paskelbtosios (notifikuotos) institucijos atliktų bandymų protokolai, arba kiti lygiaverčiai dokumentai įrod</w:t>
      </w:r>
      <w:r>
        <w:rPr>
          <w:rFonts w:asciiTheme="majorHAnsi" w:eastAsiaTheme="minorHAnsi" w:hAnsiTheme="majorHAnsi" w:cstheme="majorHAnsi"/>
          <w:kern w:val="2"/>
          <w:lang w:eastAsia="en-US"/>
          <w14:ligatures w14:val="standardContextual"/>
        </w:rPr>
        <w:t>antys</w:t>
      </w:r>
      <w:r w:rsidR="00FC2AF7" w:rsidRPr="00911502">
        <w:rPr>
          <w:rFonts w:asciiTheme="majorHAnsi" w:eastAsiaTheme="minorHAnsi" w:hAnsiTheme="majorHAnsi" w:cstheme="majorHAnsi"/>
          <w:kern w:val="2"/>
          <w:lang w:eastAsia="en-US"/>
          <w14:ligatures w14:val="standardContextual"/>
        </w:rPr>
        <w:t xml:space="preserve"> siūlomų </w:t>
      </w:r>
      <w:r>
        <w:rPr>
          <w:rFonts w:asciiTheme="majorHAnsi" w:eastAsiaTheme="minorHAnsi" w:hAnsiTheme="majorHAnsi" w:cstheme="majorHAnsi"/>
          <w:kern w:val="2"/>
          <w:lang w:eastAsia="en-US"/>
          <w14:ligatures w14:val="standardContextual"/>
        </w:rPr>
        <w:t>k</w:t>
      </w:r>
      <w:r w:rsidRPr="00531589">
        <w:rPr>
          <w:rFonts w:asciiTheme="majorHAnsi" w:eastAsiaTheme="minorHAnsi" w:hAnsiTheme="majorHAnsi" w:cstheme="majorHAnsi"/>
          <w:kern w:val="2"/>
          <w:lang w:eastAsia="en-US"/>
          <w14:ligatures w14:val="standardContextual"/>
        </w:rPr>
        <w:t>onkreči</w:t>
      </w:r>
      <w:r>
        <w:rPr>
          <w:rFonts w:asciiTheme="majorHAnsi" w:eastAsiaTheme="minorHAnsi" w:hAnsiTheme="majorHAnsi" w:cstheme="majorHAnsi"/>
          <w:kern w:val="2"/>
          <w:lang w:eastAsia="en-US"/>
          <w14:ligatures w14:val="standardContextual"/>
        </w:rPr>
        <w:t>ų</w:t>
      </w:r>
      <w:r w:rsidRPr="00531589">
        <w:rPr>
          <w:rFonts w:asciiTheme="majorHAnsi" w:eastAsiaTheme="minorHAnsi" w:hAnsiTheme="majorHAnsi" w:cstheme="majorHAnsi"/>
          <w:kern w:val="2"/>
          <w:lang w:eastAsia="en-US"/>
          <w14:ligatures w14:val="standardContextual"/>
        </w:rPr>
        <w:t xml:space="preserve"> medžiag</w:t>
      </w:r>
      <w:r>
        <w:rPr>
          <w:rFonts w:asciiTheme="majorHAnsi" w:eastAsiaTheme="minorHAnsi" w:hAnsiTheme="majorHAnsi" w:cstheme="majorHAnsi"/>
          <w:kern w:val="2"/>
          <w:lang w:eastAsia="en-US"/>
          <w14:ligatures w14:val="standardContextual"/>
        </w:rPr>
        <w:t>ų</w:t>
      </w:r>
      <w:r w:rsidRPr="00531589">
        <w:rPr>
          <w:rFonts w:asciiTheme="majorHAnsi" w:eastAsiaTheme="minorHAnsi" w:hAnsiTheme="majorHAnsi" w:cstheme="majorHAnsi"/>
          <w:kern w:val="2"/>
          <w:lang w:eastAsia="en-US"/>
          <w14:ligatures w14:val="standardContextual"/>
        </w:rPr>
        <w:t xml:space="preserve"> </w:t>
      </w:r>
      <w:r>
        <w:rPr>
          <w:rFonts w:asciiTheme="majorHAnsi" w:eastAsiaTheme="minorHAnsi" w:hAnsiTheme="majorHAnsi" w:cstheme="majorHAnsi"/>
          <w:kern w:val="2"/>
          <w:lang w:eastAsia="en-US"/>
          <w14:ligatures w14:val="standardContextual"/>
        </w:rPr>
        <w:t>i</w:t>
      </w:r>
      <w:r w:rsidRPr="00531589">
        <w:rPr>
          <w:rFonts w:asciiTheme="majorHAnsi" w:eastAsiaTheme="minorHAnsi" w:hAnsiTheme="majorHAnsi" w:cstheme="majorHAnsi"/>
          <w:kern w:val="2"/>
          <w:lang w:eastAsia="en-US"/>
          <w14:ligatures w14:val="standardContextual"/>
        </w:rPr>
        <w:t xml:space="preserve">r įrangos </w:t>
      </w:r>
      <w:r w:rsidR="00FC2AF7" w:rsidRPr="00911502">
        <w:rPr>
          <w:rFonts w:asciiTheme="majorHAnsi" w:eastAsiaTheme="minorHAnsi" w:hAnsiTheme="majorHAnsi" w:cstheme="majorHAnsi"/>
          <w:kern w:val="2"/>
          <w:lang w:eastAsia="en-US"/>
          <w14:ligatures w14:val="standardContextual"/>
        </w:rPr>
        <w:t xml:space="preserve">atitiktį </w:t>
      </w:r>
      <w:r>
        <w:rPr>
          <w:rFonts w:asciiTheme="majorHAnsi" w:eastAsiaTheme="minorHAnsi" w:hAnsiTheme="majorHAnsi" w:cstheme="majorHAnsi"/>
          <w:kern w:val="2"/>
          <w:lang w:eastAsia="en-US"/>
          <w14:ligatures w14:val="standardContextual"/>
        </w:rPr>
        <w:t>pirkimo dokumentų</w:t>
      </w:r>
      <w:r w:rsidR="00D2336B" w:rsidRPr="00911502">
        <w:rPr>
          <w:rFonts w:asciiTheme="majorHAnsi" w:eastAsiaTheme="minorHAnsi" w:hAnsiTheme="majorHAnsi" w:cstheme="majorHAnsi"/>
          <w:kern w:val="2"/>
          <w:lang w:eastAsia="en-US"/>
          <w14:ligatures w14:val="standardContextual"/>
        </w:rPr>
        <w:t xml:space="preserve"> </w:t>
      </w:r>
      <w:r w:rsidR="00FC2AF7" w:rsidRPr="00911502">
        <w:rPr>
          <w:rFonts w:asciiTheme="majorHAnsi" w:eastAsiaTheme="minorHAnsi" w:hAnsiTheme="majorHAnsi" w:cstheme="majorHAnsi"/>
          <w:kern w:val="2"/>
          <w:lang w:eastAsia="en-US"/>
          <w14:ligatures w14:val="standardContextual"/>
        </w:rPr>
        <w:t>reikalavimams</w:t>
      </w:r>
      <w:bookmarkEnd w:id="1"/>
      <w:r>
        <w:rPr>
          <w:rFonts w:asciiTheme="majorHAnsi" w:eastAsiaTheme="minorHAnsi" w:hAnsiTheme="majorHAnsi" w:cstheme="majorHAnsi"/>
          <w:kern w:val="2"/>
          <w:lang w:eastAsia="en-US"/>
          <w14:ligatures w14:val="standardContextual"/>
        </w:rPr>
        <w:t>.</w:t>
      </w:r>
    </w:p>
    <w:p w14:paraId="0156FAD5" w14:textId="77777777" w:rsidR="00FC2AF7" w:rsidRPr="00F41FBB" w:rsidRDefault="00FC2AF7" w:rsidP="00FC2AF7">
      <w:pPr>
        <w:widowControl w:val="0"/>
        <w:suppressAutoHyphens/>
        <w:spacing w:after="0" w:line="240" w:lineRule="auto"/>
        <w:jc w:val="center"/>
        <w:textAlignment w:val="baseline"/>
        <w:rPr>
          <w:rFonts w:asciiTheme="majorHAnsi" w:eastAsia="Times New Roman" w:hAnsiTheme="majorHAnsi" w:cstheme="majorHAnsi"/>
          <w:lang w:eastAsia="en-US"/>
        </w:rPr>
      </w:pPr>
      <w:bookmarkStart w:id="2" w:name="_Hlk188605743"/>
    </w:p>
    <w:p w14:paraId="00E1676B" w14:textId="77777777" w:rsidR="00FC2AF7" w:rsidRPr="00F41FBB" w:rsidRDefault="00FC2AF7" w:rsidP="00FC2AF7">
      <w:pPr>
        <w:widowControl w:val="0"/>
        <w:suppressAutoHyphens/>
        <w:spacing w:after="0" w:line="240" w:lineRule="auto"/>
        <w:jc w:val="center"/>
        <w:textAlignment w:val="baseline"/>
        <w:rPr>
          <w:rFonts w:asciiTheme="majorHAnsi" w:eastAsia="Calibri" w:hAnsiTheme="majorHAnsi" w:cstheme="majorHAnsi"/>
          <w:lang w:eastAsia="en-US"/>
        </w:rPr>
      </w:pPr>
      <w:r w:rsidRPr="00F41FBB">
        <w:rPr>
          <w:rFonts w:asciiTheme="majorHAnsi" w:eastAsia="Calibri" w:hAnsiTheme="majorHAnsi" w:cstheme="majorHAnsi"/>
          <w:lang w:eastAsia="en-US"/>
        </w:rPr>
        <w:t>____________________</w:t>
      </w:r>
      <w:r w:rsidRPr="00F41FBB">
        <w:rPr>
          <w:rFonts w:asciiTheme="majorHAnsi" w:eastAsia="Calibri" w:hAnsiTheme="majorHAnsi" w:cstheme="majorHAnsi"/>
          <w:i/>
          <w:iCs/>
          <w:lang w:eastAsia="en-US"/>
        </w:rPr>
        <w:t xml:space="preserve">                             </w:t>
      </w:r>
      <w:r w:rsidRPr="00F41FBB">
        <w:rPr>
          <w:rFonts w:asciiTheme="majorHAnsi" w:eastAsia="Calibri" w:hAnsiTheme="majorHAnsi" w:cstheme="majorHAnsi"/>
          <w:lang w:eastAsia="en-US"/>
        </w:rPr>
        <w:t>____________________</w:t>
      </w:r>
      <w:r w:rsidRPr="00F41FBB">
        <w:rPr>
          <w:rFonts w:asciiTheme="majorHAnsi" w:eastAsia="Calibri" w:hAnsiTheme="majorHAnsi" w:cstheme="majorHAnsi"/>
          <w:lang w:eastAsia="en-US"/>
        </w:rPr>
        <w:tab/>
        <w:t xml:space="preserve">                   ___________________</w:t>
      </w:r>
    </w:p>
    <w:p w14:paraId="62492386" w14:textId="77777777" w:rsidR="00FC2AF7" w:rsidRPr="00F41FBB" w:rsidRDefault="00FC2AF7" w:rsidP="00FC2AF7">
      <w:pPr>
        <w:widowControl w:val="0"/>
        <w:suppressAutoHyphens/>
        <w:spacing w:after="0" w:line="240" w:lineRule="auto"/>
        <w:ind w:firstLine="471"/>
        <w:jc w:val="center"/>
        <w:textAlignment w:val="baseline"/>
        <w:rPr>
          <w:rFonts w:asciiTheme="majorHAnsi" w:eastAsia="Times New Roman" w:hAnsiTheme="majorHAnsi" w:cstheme="majorHAnsi"/>
          <w:lang w:eastAsia="en-US"/>
        </w:rPr>
      </w:pPr>
      <w:r w:rsidRPr="00F41FBB">
        <w:rPr>
          <w:rFonts w:asciiTheme="majorHAnsi" w:eastAsia="Calibri" w:hAnsiTheme="majorHAnsi" w:cstheme="majorHAnsi"/>
          <w:i/>
          <w:iCs/>
          <w:lang w:eastAsia="en-US"/>
        </w:rPr>
        <w:t>(pareigos)                                                           (parašas)                                                 (vardas ir pavardė)</w:t>
      </w:r>
    </w:p>
    <w:p w14:paraId="2AE4C51A" w14:textId="77777777" w:rsidR="00FC2AF7" w:rsidRPr="00F41FBB" w:rsidRDefault="00FC2AF7" w:rsidP="00FC2AF7">
      <w:pPr>
        <w:spacing w:line="259" w:lineRule="auto"/>
        <w:rPr>
          <w:rFonts w:asciiTheme="majorHAnsi" w:eastAsiaTheme="minorHAnsi" w:hAnsiTheme="majorHAnsi" w:cstheme="majorHAnsi"/>
          <w:kern w:val="2"/>
          <w:lang w:eastAsia="en-US"/>
          <w14:ligatures w14:val="standardContextual"/>
        </w:rPr>
      </w:pPr>
    </w:p>
    <w:bookmarkEnd w:id="2"/>
    <w:p w14:paraId="1F82B68C" w14:textId="77777777" w:rsidR="005D63BE" w:rsidRPr="00F41FBB" w:rsidRDefault="005D63BE" w:rsidP="005D63BE">
      <w:pPr>
        <w:rPr>
          <w:rFonts w:asciiTheme="majorHAnsi" w:hAnsiTheme="majorHAnsi" w:cstheme="majorHAnsi"/>
        </w:rPr>
      </w:pPr>
    </w:p>
    <w:sectPr w:rsidR="005D63BE" w:rsidRPr="00F41FBB" w:rsidSect="00153FC8">
      <w:footerReference w:type="first" r:id="rId12"/>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3A101" w14:textId="77777777" w:rsidR="00CC5211" w:rsidRDefault="00CC5211" w:rsidP="00D05666">
      <w:r>
        <w:separator/>
      </w:r>
    </w:p>
  </w:endnote>
  <w:endnote w:type="continuationSeparator" w:id="0">
    <w:p w14:paraId="2B33088E" w14:textId="77777777" w:rsidR="00CC5211" w:rsidRDefault="00CC5211" w:rsidP="00D05666">
      <w:r>
        <w:continuationSeparator/>
      </w:r>
    </w:p>
  </w:endnote>
  <w:endnote w:type="continuationNotice" w:id="1">
    <w:p w14:paraId="15460496" w14:textId="77777777" w:rsidR="00CC5211" w:rsidRDefault="00CC52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1C50C" w14:textId="77777777" w:rsidR="00CC5211" w:rsidRDefault="00CC5211" w:rsidP="00D05666">
      <w:r>
        <w:separator/>
      </w:r>
    </w:p>
  </w:footnote>
  <w:footnote w:type="continuationSeparator" w:id="0">
    <w:p w14:paraId="0B77392A" w14:textId="77777777" w:rsidR="00CC5211" w:rsidRDefault="00CC5211" w:rsidP="00D05666">
      <w:r>
        <w:continuationSeparator/>
      </w:r>
    </w:p>
  </w:footnote>
  <w:footnote w:type="continuationNotice" w:id="1">
    <w:p w14:paraId="507F58F1" w14:textId="77777777" w:rsidR="00CC5211" w:rsidRDefault="00CC521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0130B03"/>
    <w:multiLevelType w:val="hybridMultilevel"/>
    <w:tmpl w:val="560222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8"/>
  </w:num>
  <w:num w:numId="2" w16cid:durableId="207184103">
    <w:abstractNumId w:val="2"/>
  </w:num>
  <w:num w:numId="3" w16cid:durableId="1528367431">
    <w:abstractNumId w:val="18"/>
  </w:num>
  <w:num w:numId="4" w16cid:durableId="1484615006">
    <w:abstractNumId w:val="21"/>
  </w:num>
  <w:num w:numId="5" w16cid:durableId="607934237">
    <w:abstractNumId w:val="16"/>
  </w:num>
  <w:num w:numId="6" w16cid:durableId="408162091">
    <w:abstractNumId w:val="27"/>
  </w:num>
  <w:num w:numId="7" w16cid:durableId="12269543">
    <w:abstractNumId w:val="25"/>
  </w:num>
  <w:num w:numId="8" w16cid:durableId="749809940">
    <w:abstractNumId w:val="0"/>
  </w:num>
  <w:num w:numId="9" w16cid:durableId="412043720">
    <w:abstractNumId w:val="26"/>
  </w:num>
  <w:num w:numId="10" w16cid:durableId="1996449446">
    <w:abstractNumId w:val="24"/>
  </w:num>
  <w:num w:numId="11" w16cid:durableId="1482305889">
    <w:abstractNumId w:val="20"/>
  </w:num>
  <w:num w:numId="12" w16cid:durableId="32313854">
    <w:abstractNumId w:val="12"/>
  </w:num>
  <w:num w:numId="13" w16cid:durableId="1318921492">
    <w:abstractNumId w:val="15"/>
  </w:num>
  <w:num w:numId="14" w16cid:durableId="1864435576">
    <w:abstractNumId w:val="23"/>
  </w:num>
  <w:num w:numId="15" w16cid:durableId="1941065713">
    <w:abstractNumId w:val="3"/>
  </w:num>
  <w:num w:numId="16" w16cid:durableId="19859238">
    <w:abstractNumId w:val="5"/>
  </w:num>
  <w:num w:numId="17" w16cid:durableId="1297491117">
    <w:abstractNumId w:val="13"/>
  </w:num>
  <w:num w:numId="18" w16cid:durableId="238905325">
    <w:abstractNumId w:val="28"/>
  </w:num>
  <w:num w:numId="19" w16cid:durableId="953751353">
    <w:abstractNumId w:val="1"/>
  </w:num>
  <w:num w:numId="20" w16cid:durableId="986283170">
    <w:abstractNumId w:val="7"/>
  </w:num>
  <w:num w:numId="21" w16cid:durableId="1120294713">
    <w:abstractNumId w:val="17"/>
  </w:num>
  <w:num w:numId="22" w16cid:durableId="2081949600">
    <w:abstractNumId w:val="6"/>
  </w:num>
  <w:num w:numId="23" w16cid:durableId="1596399123">
    <w:abstractNumId w:val="19"/>
  </w:num>
  <w:num w:numId="24" w16cid:durableId="2080666049">
    <w:abstractNumId w:val="22"/>
  </w:num>
  <w:num w:numId="25" w16cid:durableId="1479376299">
    <w:abstractNumId w:val="14"/>
  </w:num>
  <w:num w:numId="26" w16cid:durableId="1140225394">
    <w:abstractNumId w:val="11"/>
  </w:num>
  <w:num w:numId="27" w16cid:durableId="1335958892">
    <w:abstractNumId w:val="4"/>
  </w:num>
  <w:num w:numId="28" w16cid:durableId="1932348064">
    <w:abstractNumId w:val="10"/>
  </w:num>
  <w:num w:numId="29" w16cid:durableId="698318814">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172"/>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3CE"/>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A2C"/>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340"/>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5DC"/>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5B9"/>
    <w:rsid w:val="002C72E4"/>
    <w:rsid w:val="002C7383"/>
    <w:rsid w:val="002D1083"/>
    <w:rsid w:val="002D1C99"/>
    <w:rsid w:val="002D1EFA"/>
    <w:rsid w:val="002D236C"/>
    <w:rsid w:val="002D28EF"/>
    <w:rsid w:val="002D3712"/>
    <w:rsid w:val="002D470F"/>
    <w:rsid w:val="002D48BB"/>
    <w:rsid w:val="002D51D8"/>
    <w:rsid w:val="002D54D5"/>
    <w:rsid w:val="002D572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0FC9"/>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6872"/>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1B52"/>
    <w:rsid w:val="003625CD"/>
    <w:rsid w:val="00362719"/>
    <w:rsid w:val="00363134"/>
    <w:rsid w:val="00364CFE"/>
    <w:rsid w:val="00365384"/>
    <w:rsid w:val="003660B8"/>
    <w:rsid w:val="003671C3"/>
    <w:rsid w:val="00370489"/>
    <w:rsid w:val="00370682"/>
    <w:rsid w:val="003713E4"/>
    <w:rsid w:val="00371433"/>
    <w:rsid w:val="00373245"/>
    <w:rsid w:val="00373C97"/>
    <w:rsid w:val="003741D5"/>
    <w:rsid w:val="00374529"/>
    <w:rsid w:val="00374650"/>
    <w:rsid w:val="00374A04"/>
    <w:rsid w:val="00374E27"/>
    <w:rsid w:val="00375417"/>
    <w:rsid w:val="0037545E"/>
    <w:rsid w:val="003754D9"/>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53B"/>
    <w:rsid w:val="0039299B"/>
    <w:rsid w:val="00393698"/>
    <w:rsid w:val="0039371E"/>
    <w:rsid w:val="00394C27"/>
    <w:rsid w:val="0039597E"/>
    <w:rsid w:val="00396CB4"/>
    <w:rsid w:val="003977D0"/>
    <w:rsid w:val="003A00F1"/>
    <w:rsid w:val="003A050E"/>
    <w:rsid w:val="003A050F"/>
    <w:rsid w:val="003A0CAA"/>
    <w:rsid w:val="003A0EC0"/>
    <w:rsid w:val="003A101B"/>
    <w:rsid w:val="003A1229"/>
    <w:rsid w:val="003A16E6"/>
    <w:rsid w:val="003A1CFD"/>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959"/>
    <w:rsid w:val="003C3F49"/>
    <w:rsid w:val="003C4C02"/>
    <w:rsid w:val="003C4C53"/>
    <w:rsid w:val="003C50DB"/>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7DB"/>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DC5"/>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3"/>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19A2"/>
    <w:rsid w:val="005020EF"/>
    <w:rsid w:val="0050218B"/>
    <w:rsid w:val="0050224F"/>
    <w:rsid w:val="005032DE"/>
    <w:rsid w:val="005035B0"/>
    <w:rsid w:val="00503A85"/>
    <w:rsid w:val="00503E5F"/>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D9"/>
    <w:rsid w:val="00530103"/>
    <w:rsid w:val="00530629"/>
    <w:rsid w:val="00530BB3"/>
    <w:rsid w:val="00530FFF"/>
    <w:rsid w:val="005311C6"/>
    <w:rsid w:val="00531589"/>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A14"/>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008"/>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3BE"/>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B89"/>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34"/>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42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901"/>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681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2CB"/>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A70"/>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12"/>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39"/>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B7DEE"/>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AD"/>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502"/>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57D91"/>
    <w:rsid w:val="00960A92"/>
    <w:rsid w:val="00961502"/>
    <w:rsid w:val="009621A2"/>
    <w:rsid w:val="0096248C"/>
    <w:rsid w:val="00963009"/>
    <w:rsid w:val="009634DB"/>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B4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61F6"/>
    <w:rsid w:val="00A06455"/>
    <w:rsid w:val="00A064E0"/>
    <w:rsid w:val="00A0654E"/>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12"/>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38A0"/>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7F"/>
    <w:rsid w:val="00BB4A57"/>
    <w:rsid w:val="00BB4B09"/>
    <w:rsid w:val="00BB4FB3"/>
    <w:rsid w:val="00BB5270"/>
    <w:rsid w:val="00BB536B"/>
    <w:rsid w:val="00BB54F0"/>
    <w:rsid w:val="00BB6556"/>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6B6"/>
    <w:rsid w:val="00BF4853"/>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6663"/>
    <w:rsid w:val="00C468E9"/>
    <w:rsid w:val="00C46B18"/>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F29"/>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211"/>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36B"/>
    <w:rsid w:val="00D23CC8"/>
    <w:rsid w:val="00D247A7"/>
    <w:rsid w:val="00D24970"/>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404"/>
    <w:rsid w:val="00D51C5E"/>
    <w:rsid w:val="00D52566"/>
    <w:rsid w:val="00D526C8"/>
    <w:rsid w:val="00D53BF4"/>
    <w:rsid w:val="00D5428E"/>
    <w:rsid w:val="00D54741"/>
    <w:rsid w:val="00D551E2"/>
    <w:rsid w:val="00D5547A"/>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726"/>
    <w:rsid w:val="00D8625D"/>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92E"/>
    <w:rsid w:val="00E0152E"/>
    <w:rsid w:val="00E01599"/>
    <w:rsid w:val="00E0179C"/>
    <w:rsid w:val="00E02773"/>
    <w:rsid w:val="00E0288C"/>
    <w:rsid w:val="00E02E87"/>
    <w:rsid w:val="00E037B3"/>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497"/>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1B8"/>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80E"/>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1FBB"/>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A4A"/>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2AF7"/>
    <w:rsid w:val="00FC30FB"/>
    <w:rsid w:val="00FC3FB1"/>
    <w:rsid w:val="00FC46D9"/>
    <w:rsid w:val="00FC5AAA"/>
    <w:rsid w:val="00FC5CAE"/>
    <w:rsid w:val="00FC5EA5"/>
    <w:rsid w:val="00FC674E"/>
    <w:rsid w:val="00FC748B"/>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403512/as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827</Words>
  <Characters>4720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Kazlauskas</dc:creator>
  <cp:keywords/>
  <dc:description/>
  <cp:lastModifiedBy>Algirdas Kazlauskas</cp:lastModifiedBy>
  <cp:revision>3</cp:revision>
  <dcterms:created xsi:type="dcterms:W3CDTF">2026-03-05T11:57:00Z</dcterms:created>
  <dcterms:modified xsi:type="dcterms:W3CDTF">2026-03-06T09:09:00Z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